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771F9" w14:textId="32614C34" w:rsidR="00FB1A13" w:rsidRDefault="009726CC" w:rsidP="00057B3B">
      <w:pPr>
        <w:pStyle w:val="FacePageFooter"/>
        <w:tabs>
          <w:tab w:val="left" w:pos="9356"/>
        </w:tabs>
        <w:ind w:left="-142" w:right="-1"/>
        <w:rPr>
          <w:b/>
          <w:bCs/>
        </w:rPr>
      </w:pPr>
      <w:r>
        <w:rPr>
          <w:b/>
          <w:bCs/>
          <w:noProof/>
        </w:rPr>
        <w:drawing>
          <wp:anchor distT="0" distB="0" distL="114300" distR="114300" simplePos="0" relativeHeight="251658241" behindDoc="0" locked="0" layoutInCell="1" allowOverlap="1" wp14:anchorId="3C4D3C11" wp14:editId="6C3CD2D9">
            <wp:simplePos x="0" y="0"/>
            <wp:positionH relativeFrom="margin">
              <wp:posOffset>131445</wp:posOffset>
            </wp:positionH>
            <wp:positionV relativeFrom="paragraph">
              <wp:posOffset>-321945</wp:posOffset>
            </wp:positionV>
            <wp:extent cx="1026795" cy="1049020"/>
            <wp:effectExtent l="0" t="0" r="0" b="0"/>
            <wp:wrapSquare wrapText="bothSides"/>
            <wp:docPr id="80" name="Image 1" descr="LOGO_FPA_Baseline_COULEURS_RV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FPA_Baseline_COULEURS_RVB"/>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95" cy="1049020"/>
                    </a:xfrm>
                    <a:prstGeom prst="rect">
                      <a:avLst/>
                    </a:prstGeom>
                    <a:noFill/>
                  </pic:spPr>
                </pic:pic>
              </a:graphicData>
            </a:graphic>
            <wp14:sizeRelH relativeFrom="page">
              <wp14:pctWidth>0</wp14:pctWidth>
            </wp14:sizeRelH>
            <wp14:sizeRelV relativeFrom="page">
              <wp14:pctHeight>0</wp14:pctHeight>
            </wp14:sizeRelV>
          </wp:anchor>
        </w:drawing>
      </w:r>
    </w:p>
    <w:p w14:paraId="47CC2204" w14:textId="59B53890" w:rsidR="00F23827" w:rsidRDefault="00BD4423" w:rsidP="00057B3B">
      <w:pPr>
        <w:pStyle w:val="FacePageFooter"/>
        <w:tabs>
          <w:tab w:val="left" w:pos="9356"/>
        </w:tabs>
        <w:ind w:left="-142" w:right="-1"/>
        <w:rPr>
          <w:b/>
          <w:bCs/>
        </w:rPr>
      </w:pPr>
      <w:r>
        <w:rPr>
          <w:b/>
          <w:bCs/>
          <w:noProof/>
        </w:rPr>
        <mc:AlternateContent>
          <mc:Choice Requires="wps">
            <w:drawing>
              <wp:anchor distT="0" distB="0" distL="114300" distR="114300" simplePos="0" relativeHeight="251658240" behindDoc="0" locked="0" layoutInCell="1" allowOverlap="1" wp14:anchorId="7A063562" wp14:editId="2F4A290D">
                <wp:simplePos x="0" y="0"/>
                <wp:positionH relativeFrom="column">
                  <wp:posOffset>1484630</wp:posOffset>
                </wp:positionH>
                <wp:positionV relativeFrom="paragraph">
                  <wp:posOffset>47625</wp:posOffset>
                </wp:positionV>
                <wp:extent cx="4653280" cy="774700"/>
                <wp:effectExtent l="12700" t="12700" r="20320" b="38100"/>
                <wp:wrapNone/>
                <wp:docPr id="1830181963"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3280" cy="774700"/>
                        </a:xfrm>
                        <a:prstGeom prst="roundRect">
                          <a:avLst>
                            <a:gd name="adj" fmla="val 16667"/>
                          </a:avLst>
                        </a:prstGeom>
                        <a:solidFill>
                          <a:srgbClr val="00AA84"/>
                        </a:solidFill>
                        <a:ln w="38100">
                          <a:solidFill>
                            <a:srgbClr val="F2F2F2"/>
                          </a:solidFill>
                          <a:round/>
                          <a:headEnd/>
                          <a:tailEnd/>
                        </a:ln>
                        <a:effectLst>
                          <a:outerShdw dist="28398" dir="3806097" algn="ctr" rotWithShape="0">
                            <a:srgbClr val="243F60">
                              <a:alpha val="50000"/>
                            </a:srgbClr>
                          </a:outerShdw>
                        </a:effectLst>
                      </wps:spPr>
                      <wps:txbx>
                        <w:txbxContent>
                          <w:p w14:paraId="17610BEA" w14:textId="6340C541" w:rsidR="004040D0" w:rsidRDefault="00E776FD" w:rsidP="00E776FD">
                            <w:pPr>
                              <w:jc w:val="center"/>
                              <w:rPr>
                                <w:rFonts w:ascii="Calibri" w:hAnsi="Calibri"/>
                                <w:b/>
                                <w:bCs/>
                                <w:color w:val="FFFFFF"/>
                                <w:sz w:val="40"/>
                                <w:szCs w:val="40"/>
                              </w:rPr>
                            </w:pPr>
                            <w:r w:rsidRPr="00693EF3">
                              <w:rPr>
                                <w:rFonts w:ascii="Calibri" w:hAnsi="Calibri"/>
                                <w:b/>
                                <w:bCs/>
                                <w:color w:val="FFFFFF"/>
                                <w:sz w:val="40"/>
                                <w:szCs w:val="40"/>
                              </w:rPr>
                              <w:t>20</w:t>
                            </w:r>
                            <w:r>
                              <w:rPr>
                                <w:rFonts w:ascii="Calibri" w:hAnsi="Calibri"/>
                                <w:b/>
                                <w:bCs/>
                                <w:color w:val="FFFFFF"/>
                                <w:sz w:val="40"/>
                                <w:szCs w:val="40"/>
                              </w:rPr>
                              <w:t>2</w:t>
                            </w:r>
                            <w:r w:rsidR="0024351A">
                              <w:rPr>
                                <w:rFonts w:ascii="Calibri" w:hAnsi="Calibri"/>
                                <w:b/>
                                <w:bCs/>
                                <w:color w:val="FFFFFF"/>
                                <w:sz w:val="40"/>
                                <w:szCs w:val="40"/>
                              </w:rPr>
                              <w:t>5</w:t>
                            </w:r>
                            <w:r w:rsidRPr="00693EF3">
                              <w:rPr>
                                <w:rFonts w:ascii="Calibri" w:hAnsi="Calibri"/>
                                <w:b/>
                                <w:bCs/>
                                <w:color w:val="FFFFFF"/>
                                <w:sz w:val="40"/>
                                <w:szCs w:val="40"/>
                              </w:rPr>
                              <w:t xml:space="preserve"> </w:t>
                            </w:r>
                            <w:r w:rsidR="004040D0">
                              <w:rPr>
                                <w:rFonts w:ascii="Calibri" w:hAnsi="Calibri"/>
                                <w:b/>
                                <w:bCs/>
                                <w:color w:val="FFFFFF"/>
                                <w:sz w:val="40"/>
                                <w:szCs w:val="40"/>
                              </w:rPr>
                              <w:t xml:space="preserve">HEARING </w:t>
                            </w:r>
                            <w:r w:rsidR="00FE00C7">
                              <w:rPr>
                                <w:rFonts w:ascii="Calibri" w:hAnsi="Calibri"/>
                                <w:b/>
                                <w:bCs/>
                                <w:color w:val="FFFFFF"/>
                                <w:sz w:val="40"/>
                                <w:szCs w:val="40"/>
                              </w:rPr>
                              <w:t>INNOVATION</w:t>
                            </w:r>
                            <w:r w:rsidR="004040D0">
                              <w:rPr>
                                <w:rFonts w:ascii="Calibri" w:hAnsi="Calibri"/>
                                <w:b/>
                                <w:bCs/>
                                <w:color w:val="FFFFFF"/>
                                <w:sz w:val="40"/>
                                <w:szCs w:val="40"/>
                              </w:rPr>
                              <w:t xml:space="preserve"> CHAIR</w:t>
                            </w:r>
                            <w:r w:rsidR="00EB0CBE">
                              <w:rPr>
                                <w:rFonts w:ascii="Calibri" w:hAnsi="Calibri"/>
                                <w:b/>
                                <w:bCs/>
                                <w:color w:val="FFFFFF"/>
                                <w:sz w:val="40"/>
                                <w:szCs w:val="40"/>
                              </w:rPr>
                              <w:t>S</w:t>
                            </w:r>
                          </w:p>
                          <w:p w14:paraId="60886B49" w14:textId="3B1432DC" w:rsidR="00BB5E60" w:rsidRPr="00440F79" w:rsidRDefault="003B458B" w:rsidP="00BB5E60">
                            <w:pPr>
                              <w:jc w:val="center"/>
                              <w:rPr>
                                <w:rFonts w:ascii="Calibri" w:hAnsi="Calibri"/>
                                <w:b/>
                                <w:bCs/>
                                <w:color w:val="FFFFFF"/>
                                <w:sz w:val="40"/>
                                <w:szCs w:val="40"/>
                              </w:rPr>
                            </w:pPr>
                            <w:r>
                              <w:rPr>
                                <w:rFonts w:ascii="Calibri" w:hAnsi="Calibri"/>
                                <w:b/>
                                <w:bCs/>
                                <w:color w:val="FFFFFF"/>
                                <w:sz w:val="40"/>
                                <w:szCs w:val="40"/>
                              </w:rPr>
                              <w:t>LETTER OF INTENT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63562" id="AutoShape 79" o:spid="_x0000_s1026" style="position:absolute;left:0;text-align:left;margin-left:116.9pt;margin-top:3.75pt;width:366.4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" fillcolor="#00aa84" strokecolor="#f2f2f2" strokeweight="3pt">
                <v:shadow on="t" color="#243f60" opacity=".5" offset="1pt"/>
                <v:path arrowok="t"/>
                <v:textbox>
                  <w:txbxContent>
                    <w:p w14:paraId="17610BEA" w14:textId="6340C541" w:rsidR="004040D0" w:rsidRDefault="00E776FD" w:rsidP="00E776FD">
                      <w:pPr>
                        <w:jc w:val="center"/>
                        <w:rPr>
                          <w:rFonts w:ascii="Calibri" w:hAnsi="Calibri"/>
                          <w:b/>
                          <w:bCs/>
                          <w:color w:val="FFFFFF"/>
                          <w:sz w:val="40"/>
                          <w:szCs w:val="40"/>
                        </w:rPr>
                      </w:pPr>
                      <w:r w:rsidRPr="00693EF3">
                        <w:rPr>
                          <w:rFonts w:ascii="Calibri" w:hAnsi="Calibri"/>
                          <w:b/>
                          <w:bCs/>
                          <w:color w:val="FFFFFF"/>
                          <w:sz w:val="40"/>
                          <w:szCs w:val="40"/>
                        </w:rPr>
                        <w:t>20</w:t>
                      </w:r>
                      <w:r>
                        <w:rPr>
                          <w:rFonts w:ascii="Calibri" w:hAnsi="Calibri"/>
                          <w:b/>
                          <w:bCs/>
                          <w:color w:val="FFFFFF"/>
                          <w:sz w:val="40"/>
                          <w:szCs w:val="40"/>
                        </w:rPr>
                        <w:t>2</w:t>
                      </w:r>
                      <w:r w:rsidR="0024351A">
                        <w:rPr>
                          <w:rFonts w:ascii="Calibri" w:hAnsi="Calibri"/>
                          <w:b/>
                          <w:bCs/>
                          <w:color w:val="FFFFFF"/>
                          <w:sz w:val="40"/>
                          <w:szCs w:val="40"/>
                        </w:rPr>
                        <w:t>5</w:t>
                      </w:r>
                      <w:r w:rsidRPr="00693EF3">
                        <w:rPr>
                          <w:rFonts w:ascii="Calibri" w:hAnsi="Calibri"/>
                          <w:b/>
                          <w:bCs/>
                          <w:color w:val="FFFFFF"/>
                          <w:sz w:val="40"/>
                          <w:szCs w:val="40"/>
                        </w:rPr>
                        <w:t xml:space="preserve"> </w:t>
                      </w:r>
                      <w:r w:rsidR="004040D0">
                        <w:rPr>
                          <w:rFonts w:ascii="Calibri" w:hAnsi="Calibri"/>
                          <w:b/>
                          <w:bCs/>
                          <w:color w:val="FFFFFF"/>
                          <w:sz w:val="40"/>
                          <w:szCs w:val="40"/>
                        </w:rPr>
                        <w:t xml:space="preserve">HEARING </w:t>
                      </w:r>
                      <w:r w:rsidR="00FE00C7">
                        <w:rPr>
                          <w:rFonts w:ascii="Calibri" w:hAnsi="Calibri"/>
                          <w:b/>
                          <w:bCs/>
                          <w:color w:val="FFFFFF"/>
                          <w:sz w:val="40"/>
                          <w:szCs w:val="40"/>
                        </w:rPr>
                        <w:t>INNOVATION</w:t>
                      </w:r>
                      <w:r w:rsidR="004040D0">
                        <w:rPr>
                          <w:rFonts w:ascii="Calibri" w:hAnsi="Calibri"/>
                          <w:b/>
                          <w:bCs/>
                          <w:color w:val="FFFFFF"/>
                          <w:sz w:val="40"/>
                          <w:szCs w:val="40"/>
                        </w:rPr>
                        <w:t xml:space="preserve"> CHAIR</w:t>
                      </w:r>
                      <w:r w:rsidR="00EB0CBE">
                        <w:rPr>
                          <w:rFonts w:ascii="Calibri" w:hAnsi="Calibri"/>
                          <w:b/>
                          <w:bCs/>
                          <w:color w:val="FFFFFF"/>
                          <w:sz w:val="40"/>
                          <w:szCs w:val="40"/>
                        </w:rPr>
                        <w:t>S</w:t>
                      </w:r>
                    </w:p>
                    <w:p w14:paraId="60886B49" w14:textId="3B1432DC" w:rsidR="00BB5E60" w:rsidRPr="00440F79" w:rsidRDefault="003B458B" w:rsidP="00BB5E60">
                      <w:pPr>
                        <w:jc w:val="center"/>
                        <w:rPr>
                          <w:rFonts w:ascii="Calibri" w:hAnsi="Calibri"/>
                          <w:b/>
                          <w:bCs/>
                          <w:color w:val="FFFFFF"/>
                          <w:sz w:val="40"/>
                          <w:szCs w:val="40"/>
                        </w:rPr>
                      </w:pPr>
                      <w:r>
                        <w:rPr>
                          <w:rFonts w:ascii="Calibri" w:hAnsi="Calibri"/>
                          <w:b/>
                          <w:bCs/>
                          <w:color w:val="FFFFFF"/>
                          <w:sz w:val="40"/>
                          <w:szCs w:val="40"/>
                        </w:rPr>
                        <w:t>LETTER OF INTENT</w:t>
                      </w:r>
                    </w:p>
                  </w:txbxContent>
                </v:textbox>
              </v:roundrect>
            </w:pict>
          </mc:Fallback>
        </mc:AlternateContent>
      </w:r>
    </w:p>
    <w:p w14:paraId="7D41D502" w14:textId="77777777" w:rsidR="00057B3B" w:rsidRDefault="00057B3B" w:rsidP="00FB1A13">
      <w:pPr>
        <w:pStyle w:val="FacePageFooter"/>
        <w:tabs>
          <w:tab w:val="left" w:pos="9356"/>
        </w:tabs>
        <w:ind w:left="-142" w:right="-1"/>
        <w:rPr>
          <w:b/>
          <w:bCs/>
        </w:rPr>
      </w:pPr>
    </w:p>
    <w:p w14:paraId="1A06ABF6" w14:textId="77777777" w:rsidR="00434A6D" w:rsidRDefault="00434A6D" w:rsidP="00D17C53">
      <w:pPr>
        <w:pStyle w:val="FacePageFooter"/>
        <w:tabs>
          <w:tab w:val="left" w:pos="9356"/>
        </w:tabs>
        <w:ind w:left="-142" w:right="-1"/>
        <w:rPr>
          <w:b/>
          <w:bCs/>
        </w:rPr>
      </w:pPr>
    </w:p>
    <w:p w14:paraId="61959A98" w14:textId="648806D1" w:rsidR="00FB1A13" w:rsidRDefault="00C601FB" w:rsidP="00D17C53">
      <w:pPr>
        <w:pStyle w:val="FacePageFooter"/>
        <w:tabs>
          <w:tab w:val="left" w:pos="9356"/>
        </w:tabs>
        <w:ind w:left="-142" w:right="-1"/>
        <w:rPr>
          <w:b/>
          <w:bCs/>
          <w:color w:val="FFFFFF"/>
        </w:rPr>
      </w:pPr>
      <w:bookmarkStart w:id="0" w:name="_Toc411852427"/>
      <w:r w:rsidRPr="00C601FB">
        <w:rPr>
          <w:b/>
          <w:bCs/>
          <w:color w:val="FFFFFF"/>
        </w:rPr>
        <w:t>EXECUTIVE RY</w:t>
      </w:r>
      <w:bookmarkEnd w:id="0"/>
    </w:p>
    <w:p w14:paraId="6EB33E98" w14:textId="77777777" w:rsidR="004040D0" w:rsidRDefault="004040D0" w:rsidP="00D17C53">
      <w:pPr>
        <w:pStyle w:val="FacePageFooter"/>
        <w:tabs>
          <w:tab w:val="left" w:pos="9356"/>
        </w:tabs>
        <w:ind w:left="0" w:right="-355"/>
        <w:rPr>
          <w:b/>
          <w:bCs/>
          <w:color w:val="FFFFFF"/>
        </w:rPr>
      </w:pPr>
    </w:p>
    <w:p w14:paraId="06E90D2E" w14:textId="77777777" w:rsidR="00D17C53" w:rsidRDefault="00D17C53" w:rsidP="00D17C53">
      <w:pPr>
        <w:pStyle w:val="FacePageFooter"/>
        <w:tabs>
          <w:tab w:val="left" w:pos="9356"/>
        </w:tabs>
        <w:ind w:left="0" w:right="-355"/>
        <w:rPr>
          <w:b/>
          <w:bCs/>
          <w:color w:val="FFFFFF"/>
        </w:rPr>
      </w:pPr>
    </w:p>
    <w:p w14:paraId="09A1013E" w14:textId="77777777" w:rsidR="00D17C53" w:rsidRDefault="00D17C53" w:rsidP="00D17C53">
      <w:pPr>
        <w:pStyle w:val="FacePageFooter"/>
        <w:tabs>
          <w:tab w:val="left" w:pos="9356"/>
        </w:tabs>
        <w:ind w:left="0" w:right="-355"/>
        <w:rPr>
          <w:b/>
          <w:bCs/>
          <w:color w:val="FFFFFF"/>
        </w:rPr>
      </w:pPr>
    </w:p>
    <w:p w14:paraId="5FCB58DB" w14:textId="77777777" w:rsidR="00D17C53" w:rsidRDefault="00D17C53" w:rsidP="00D17C53">
      <w:pPr>
        <w:pStyle w:val="FacePageFooter"/>
        <w:pBdr>
          <w:bottom w:val="single" w:sz="6" w:space="1" w:color="auto"/>
        </w:pBdr>
        <w:tabs>
          <w:tab w:val="clear" w:pos="10728"/>
        </w:tabs>
        <w:ind w:left="0" w:right="-1"/>
        <w:rPr>
          <w:b/>
          <w:bCs/>
          <w:color w:val="FFFFFF"/>
        </w:rPr>
      </w:pPr>
    </w:p>
    <w:p w14:paraId="1478589E" w14:textId="77777777" w:rsidR="00BD4423" w:rsidRDefault="00BD4423" w:rsidP="00D17C53">
      <w:pPr>
        <w:pStyle w:val="FacePageFooter"/>
        <w:pBdr>
          <w:bottom w:val="single" w:sz="6" w:space="1" w:color="auto"/>
        </w:pBdr>
        <w:tabs>
          <w:tab w:val="clear" w:pos="10728"/>
        </w:tabs>
        <w:ind w:left="0" w:right="-1"/>
        <w:rPr>
          <w:b/>
          <w:bCs/>
          <w:color w:val="FFFFFF"/>
        </w:rPr>
      </w:pPr>
    </w:p>
    <w:p w14:paraId="45425B59" w14:textId="77777777" w:rsidR="004040D0" w:rsidRDefault="004040D0" w:rsidP="00D17C53">
      <w:pPr>
        <w:pStyle w:val="FacePageFooter"/>
        <w:tabs>
          <w:tab w:val="left" w:pos="9356"/>
        </w:tabs>
        <w:ind w:left="0" w:right="-355"/>
        <w:rPr>
          <w:b/>
          <w:bCs/>
          <w:color w:val="FFFFFF"/>
        </w:rPr>
      </w:pPr>
    </w:p>
    <w:p w14:paraId="120C652F" w14:textId="77777777" w:rsidR="00FB1A13" w:rsidRPr="005E4F48" w:rsidRDefault="00FB1A13" w:rsidP="00BE5139">
      <w:pPr>
        <w:pStyle w:val="Titre1"/>
        <w:ind w:left="142"/>
        <w:jc w:val="left"/>
        <w:rPr>
          <w:sz w:val="24"/>
          <w:szCs w:val="24"/>
          <w:lang w:val="en-GB"/>
        </w:rPr>
      </w:pPr>
      <w:bookmarkStart w:id="1" w:name="_Toc411853065"/>
      <w:r w:rsidRPr="005E4F48">
        <w:rPr>
          <w:sz w:val="24"/>
          <w:szCs w:val="24"/>
          <w:u w:val="single"/>
          <w:lang w:val="en-GB"/>
        </w:rPr>
        <w:t>TITLE of the PROJECT</w:t>
      </w:r>
      <w:r w:rsidRPr="005E4F48">
        <w:rPr>
          <w:sz w:val="24"/>
          <w:szCs w:val="24"/>
          <w:lang w:val="en-GB"/>
        </w:rPr>
        <w:t>:</w:t>
      </w:r>
      <w:bookmarkEnd w:id="1"/>
      <w:r w:rsidRPr="005E4F48">
        <w:rPr>
          <w:sz w:val="24"/>
          <w:szCs w:val="24"/>
          <w:lang w:val="en-GB"/>
        </w:rPr>
        <w:t xml:space="preserve"> </w:t>
      </w:r>
    </w:p>
    <w:p w14:paraId="55485B7E" w14:textId="77777777" w:rsidR="00EF699A" w:rsidRDefault="00EF699A" w:rsidP="00D17C53">
      <w:pPr>
        <w:pBdr>
          <w:bottom w:val="single" w:sz="6" w:space="1" w:color="auto"/>
        </w:pBdr>
        <w:ind w:right="-1"/>
        <w:jc w:val="both"/>
        <w:rPr>
          <w:rFonts w:ascii="Arial" w:hAnsi="Arial" w:cs="Arial"/>
          <w:sz w:val="22"/>
          <w:szCs w:val="22"/>
          <w:lang w:val="en-GB"/>
        </w:rPr>
      </w:pPr>
    </w:p>
    <w:p w14:paraId="53EAD8EC" w14:textId="77777777" w:rsidR="00FB1A13" w:rsidRDefault="00FB1A13" w:rsidP="00FB1A13">
      <w:pPr>
        <w:ind w:right="-355"/>
        <w:jc w:val="both"/>
        <w:rPr>
          <w:rFonts w:ascii="Arial" w:hAnsi="Arial" w:cs="Arial"/>
          <w:i/>
          <w:sz w:val="10"/>
          <w:szCs w:val="10"/>
        </w:rPr>
      </w:pPr>
    </w:p>
    <w:p w14:paraId="7390C201" w14:textId="77777777" w:rsidR="00E53C82" w:rsidRDefault="00E53C82" w:rsidP="00FB1A13">
      <w:pPr>
        <w:ind w:right="-355"/>
        <w:jc w:val="both"/>
        <w:rPr>
          <w:rFonts w:ascii="Arial" w:hAnsi="Arial" w:cs="Arial"/>
          <w:i/>
          <w:sz w:val="10"/>
          <w:szCs w:val="10"/>
        </w:rPr>
      </w:pPr>
    </w:p>
    <w:p w14:paraId="24EB4399" w14:textId="77777777" w:rsidR="00E53C82" w:rsidRPr="00795B54" w:rsidRDefault="00E53C82" w:rsidP="00FB1A13">
      <w:pPr>
        <w:ind w:right="-355"/>
        <w:jc w:val="both"/>
        <w:rPr>
          <w:rFonts w:ascii="Arial" w:hAnsi="Arial" w:cs="Arial"/>
          <w:i/>
          <w:sz w:val="10"/>
          <w:szCs w:val="10"/>
        </w:rPr>
      </w:pPr>
    </w:p>
    <w:tbl>
      <w:tblPr>
        <w:tblW w:w="10317" w:type="dxa"/>
        <w:tblInd w:w="60" w:type="dxa"/>
        <w:tblLayout w:type="fixed"/>
        <w:tblCellMar>
          <w:top w:w="29" w:type="dxa"/>
          <w:left w:w="29" w:type="dxa"/>
          <w:right w:w="29" w:type="dxa"/>
        </w:tblCellMar>
        <w:tblLook w:val="0000" w:firstRow="0" w:lastRow="0" w:firstColumn="0" w:lastColumn="0" w:noHBand="0" w:noVBand="0"/>
      </w:tblPr>
      <w:tblGrid>
        <w:gridCol w:w="3088"/>
        <w:gridCol w:w="3969"/>
        <w:gridCol w:w="3260"/>
      </w:tblGrid>
      <w:tr w:rsidR="00FB1A13" w:rsidRPr="005D6DDA" w14:paraId="708D0A23" w14:textId="77777777" w:rsidTr="000A1B1C">
        <w:trPr>
          <w:trHeight w:val="1020"/>
        </w:trPr>
        <w:tc>
          <w:tcPr>
            <w:tcW w:w="10317"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708D1C8C" w14:textId="5B223741" w:rsidR="00FB1A13" w:rsidRPr="005D6DDA" w:rsidRDefault="00FB1A13" w:rsidP="00303157">
            <w:pPr>
              <w:tabs>
                <w:tab w:val="left" w:pos="342"/>
                <w:tab w:val="left" w:pos="3434"/>
              </w:tabs>
              <w:spacing w:before="20" w:after="20"/>
              <w:jc w:val="both"/>
              <w:rPr>
                <w:rFonts w:ascii="Arial" w:hAnsi="Arial" w:cs="Arial"/>
                <w:i/>
                <w:sz w:val="20"/>
              </w:rPr>
            </w:pPr>
            <w:r w:rsidRPr="005E4F48">
              <w:rPr>
                <w:rFonts w:ascii="Arial" w:hAnsi="Arial" w:cs="Arial"/>
                <w:i/>
                <w:sz w:val="22"/>
                <w:szCs w:val="28"/>
              </w:rPr>
              <w:t xml:space="preserve">The </w:t>
            </w:r>
            <w:r w:rsidR="00480B76" w:rsidRPr="005E4F48">
              <w:rPr>
                <w:rFonts w:ascii="Arial" w:hAnsi="Arial" w:cs="Arial"/>
                <w:i/>
                <w:sz w:val="22"/>
                <w:szCs w:val="28"/>
              </w:rPr>
              <w:t xml:space="preserve">persons below </w:t>
            </w:r>
            <w:r w:rsidRPr="005E4F48">
              <w:rPr>
                <w:rFonts w:ascii="Arial" w:hAnsi="Arial" w:cs="Arial"/>
                <w:i/>
                <w:sz w:val="22"/>
                <w:szCs w:val="28"/>
              </w:rPr>
              <w:t>have reviewed the present application, certify the statements herein are true, comple</w:t>
            </w:r>
            <w:r w:rsidR="000B76BF" w:rsidRPr="005E4F48">
              <w:rPr>
                <w:rFonts w:ascii="Arial" w:hAnsi="Arial" w:cs="Arial"/>
                <w:i/>
                <w:sz w:val="22"/>
                <w:szCs w:val="28"/>
              </w:rPr>
              <w:t>te and accurate, have read the</w:t>
            </w:r>
            <w:r w:rsidRPr="005E4F48">
              <w:rPr>
                <w:rFonts w:ascii="Arial" w:hAnsi="Arial" w:cs="Arial"/>
                <w:i/>
                <w:sz w:val="22"/>
                <w:szCs w:val="28"/>
              </w:rPr>
              <w:t xml:space="preserve"> policies of </w:t>
            </w:r>
            <w:r w:rsidR="002648B0" w:rsidRPr="005E4F48">
              <w:rPr>
                <w:rFonts w:ascii="Arial" w:hAnsi="Arial" w:cs="Arial"/>
                <w:i/>
                <w:sz w:val="22"/>
                <w:szCs w:val="28"/>
              </w:rPr>
              <w:t>FONDATION</w:t>
            </w:r>
            <w:r w:rsidR="00D01C5D" w:rsidRPr="005E4F48">
              <w:rPr>
                <w:rFonts w:ascii="Arial" w:hAnsi="Arial" w:cs="Arial"/>
                <w:i/>
                <w:sz w:val="22"/>
                <w:szCs w:val="28"/>
              </w:rPr>
              <w:t xml:space="preserve"> POUR L’AUDITION</w:t>
            </w:r>
            <w:r w:rsidRPr="005E4F48">
              <w:rPr>
                <w:rFonts w:ascii="Arial" w:hAnsi="Arial" w:cs="Arial"/>
                <w:i/>
                <w:sz w:val="22"/>
                <w:szCs w:val="28"/>
              </w:rPr>
              <w:t xml:space="preserve"> concerning research support and accept to comply with such policies if the present application is awarded.</w:t>
            </w:r>
          </w:p>
        </w:tc>
      </w:tr>
      <w:tr w:rsidR="00FB1A13" w:rsidRPr="00D42645" w14:paraId="2B59804B" w14:textId="77777777" w:rsidTr="000A1B1C">
        <w:trPr>
          <w:trHeight w:val="794"/>
        </w:trPr>
        <w:tc>
          <w:tcPr>
            <w:tcW w:w="3088" w:type="dxa"/>
            <w:tcBorders>
              <w:top w:val="single" w:sz="6" w:space="0" w:color="auto"/>
              <w:left w:val="single" w:sz="6" w:space="0" w:color="auto"/>
              <w:bottom w:val="single" w:sz="6" w:space="0" w:color="auto"/>
              <w:right w:val="single" w:sz="6" w:space="0" w:color="auto"/>
            </w:tcBorders>
            <w:shd w:val="clear" w:color="auto" w:fill="auto"/>
            <w:tcMar>
              <w:top w:w="0" w:type="dxa"/>
            </w:tcMar>
            <w:vAlign w:val="center"/>
          </w:tcPr>
          <w:p w14:paraId="6DCAD47A" w14:textId="4B870782" w:rsidR="00FB1A13" w:rsidRPr="000A1B1C" w:rsidRDefault="009C7A61" w:rsidP="00BE5139">
            <w:pPr>
              <w:pStyle w:val="FormFieldCaption"/>
              <w:rPr>
                <w:b/>
                <w:bCs/>
                <w:i/>
                <w:iCs/>
                <w:sz w:val="22"/>
                <w:szCs w:val="22"/>
              </w:rPr>
            </w:pPr>
            <w:r w:rsidRPr="000A1B1C">
              <w:rPr>
                <w:b/>
                <w:bCs/>
                <w:sz w:val="22"/>
                <w:szCs w:val="22"/>
              </w:rPr>
              <w:t>APPLICANT</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tcPr>
          <w:p w14:paraId="19463E97" w14:textId="77777777" w:rsidR="00FB1A13" w:rsidRPr="000A1B1C" w:rsidRDefault="00FB1A13" w:rsidP="00BE5139">
            <w:pPr>
              <w:pStyle w:val="FormFieldCaption"/>
              <w:rPr>
                <w:b/>
                <w:bCs/>
                <w:i/>
                <w:iCs/>
                <w:sz w:val="22"/>
                <w:szCs w:val="22"/>
              </w:rPr>
            </w:pPr>
            <w:r w:rsidRPr="000A1B1C">
              <w:rPr>
                <w:b/>
                <w:bCs/>
                <w:sz w:val="22"/>
                <w:szCs w:val="22"/>
              </w:rPr>
              <w:t>Name:</w:t>
            </w:r>
            <w:r w:rsidRPr="000A1B1C">
              <w:rPr>
                <w:sz w:val="22"/>
                <w:szCs w:val="22"/>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36DBDA7B" w14:textId="77777777" w:rsidR="00FB1A13" w:rsidRPr="000A1B1C" w:rsidRDefault="00FB1A13" w:rsidP="00BE5139">
            <w:pPr>
              <w:pStyle w:val="FormFieldCaption"/>
              <w:rPr>
                <w:b/>
                <w:bCs/>
                <w:i/>
                <w:iCs/>
                <w:sz w:val="22"/>
                <w:szCs w:val="22"/>
              </w:rPr>
            </w:pPr>
            <w:r w:rsidRPr="000A1B1C">
              <w:rPr>
                <w:b/>
                <w:bCs/>
                <w:sz w:val="22"/>
                <w:szCs w:val="22"/>
              </w:rPr>
              <w:t xml:space="preserve">Degree(s): </w:t>
            </w:r>
          </w:p>
        </w:tc>
      </w:tr>
      <w:tr w:rsidR="00FB1A13" w:rsidRPr="002218F9" w14:paraId="26CE0783" w14:textId="77777777" w:rsidTr="000A1B1C">
        <w:trPr>
          <w:trHeight w:val="794"/>
        </w:trPr>
        <w:tc>
          <w:tcPr>
            <w:tcW w:w="3088" w:type="dxa"/>
            <w:tcBorders>
              <w:top w:val="single" w:sz="6" w:space="0" w:color="auto"/>
              <w:left w:val="single" w:sz="6" w:space="0" w:color="auto"/>
              <w:bottom w:val="single" w:sz="6" w:space="0" w:color="auto"/>
              <w:right w:val="single" w:sz="6" w:space="0" w:color="auto"/>
            </w:tcBorders>
            <w:shd w:val="clear" w:color="auto" w:fill="auto"/>
            <w:vAlign w:val="center"/>
          </w:tcPr>
          <w:p w14:paraId="239B8E65" w14:textId="77777777" w:rsidR="00FB1A13" w:rsidRPr="000A1B1C" w:rsidRDefault="00FB1A13" w:rsidP="00F82496">
            <w:pPr>
              <w:pStyle w:val="FormFieldCaption"/>
              <w:rPr>
                <w:b/>
                <w:bCs/>
                <w:sz w:val="22"/>
                <w:szCs w:val="22"/>
              </w:rPr>
            </w:pPr>
            <w:r w:rsidRPr="000A1B1C">
              <w:rPr>
                <w:b/>
                <w:bCs/>
                <w:sz w:val="22"/>
                <w:szCs w:val="22"/>
              </w:rPr>
              <w:t>Position:</w:t>
            </w:r>
            <w:r w:rsidRPr="000A1B1C">
              <w:rPr>
                <w:sz w:val="22"/>
                <w:szCs w:val="22"/>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center"/>
          </w:tcPr>
          <w:p w14:paraId="21B287AB" w14:textId="77777777" w:rsidR="00FB1A13" w:rsidRPr="000A1B1C" w:rsidRDefault="00FB1A13" w:rsidP="00F82496">
            <w:pPr>
              <w:pStyle w:val="FormFieldCaption"/>
              <w:rPr>
                <w:b/>
                <w:bCs/>
                <w:sz w:val="22"/>
                <w:szCs w:val="22"/>
              </w:rPr>
            </w:pPr>
            <w:r w:rsidRPr="000A1B1C">
              <w:rPr>
                <w:b/>
                <w:bCs/>
                <w:sz w:val="22"/>
                <w:szCs w:val="22"/>
              </w:rPr>
              <w:t xml:space="preserve">Institution: </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90B6FD4" w14:textId="77777777" w:rsidR="00FB1A13" w:rsidRPr="000A1B1C" w:rsidRDefault="00FB1A13" w:rsidP="00F82496">
            <w:pPr>
              <w:pStyle w:val="FormFieldCaption"/>
              <w:rPr>
                <w:b/>
                <w:bCs/>
                <w:sz w:val="22"/>
                <w:szCs w:val="22"/>
              </w:rPr>
            </w:pPr>
            <w:r w:rsidRPr="000A1B1C">
              <w:rPr>
                <w:b/>
                <w:bCs/>
                <w:sz w:val="22"/>
                <w:szCs w:val="22"/>
              </w:rPr>
              <w:t>Department:</w:t>
            </w:r>
            <w:r w:rsidRPr="000A1B1C">
              <w:rPr>
                <w:sz w:val="22"/>
                <w:szCs w:val="22"/>
              </w:rPr>
              <w:t xml:space="preserve"> </w:t>
            </w:r>
          </w:p>
        </w:tc>
      </w:tr>
      <w:tr w:rsidR="00FB1A13" w:rsidRPr="002218F9" w14:paraId="0FF8AB3A" w14:textId="77777777" w:rsidTr="000A1B1C">
        <w:trPr>
          <w:trHeight w:val="794"/>
        </w:trPr>
        <w:tc>
          <w:tcPr>
            <w:tcW w:w="10317" w:type="dxa"/>
            <w:gridSpan w:val="3"/>
            <w:tcBorders>
              <w:top w:val="single" w:sz="6" w:space="0" w:color="auto"/>
              <w:left w:val="single" w:sz="6" w:space="0" w:color="auto"/>
              <w:bottom w:val="single" w:sz="6" w:space="0" w:color="auto"/>
              <w:right w:val="single" w:sz="6" w:space="0" w:color="auto"/>
            </w:tcBorders>
            <w:shd w:val="clear" w:color="auto" w:fill="auto"/>
          </w:tcPr>
          <w:p w14:paraId="4902EADB" w14:textId="77777777" w:rsidR="00FB1A13" w:rsidRPr="000A1B1C" w:rsidRDefault="00FB1A13" w:rsidP="00F82496">
            <w:pPr>
              <w:pStyle w:val="FormFieldCaption"/>
              <w:rPr>
                <w:rStyle w:val="FormFieldCaptionChar"/>
                <w:b/>
                <w:bCs/>
                <w:sz w:val="22"/>
                <w:szCs w:val="22"/>
              </w:rPr>
            </w:pPr>
            <w:r w:rsidRPr="000A1B1C">
              <w:rPr>
                <w:b/>
                <w:bCs/>
                <w:sz w:val="22"/>
                <w:szCs w:val="22"/>
              </w:rPr>
              <w:t xml:space="preserve">Address: </w:t>
            </w:r>
          </w:p>
        </w:tc>
      </w:tr>
      <w:tr w:rsidR="00631BEE" w:rsidRPr="00A60F3F" w14:paraId="67A58345" w14:textId="77777777" w:rsidTr="000A1B1C">
        <w:trPr>
          <w:trHeight w:val="794"/>
        </w:trPr>
        <w:tc>
          <w:tcPr>
            <w:tcW w:w="3088" w:type="dxa"/>
            <w:tcBorders>
              <w:top w:val="single" w:sz="6" w:space="0" w:color="auto"/>
              <w:left w:val="single" w:sz="6" w:space="0" w:color="auto"/>
              <w:bottom w:val="single" w:sz="12" w:space="0" w:color="auto"/>
              <w:right w:val="single" w:sz="6" w:space="0" w:color="auto"/>
            </w:tcBorders>
            <w:shd w:val="clear" w:color="auto" w:fill="auto"/>
            <w:vAlign w:val="center"/>
          </w:tcPr>
          <w:p w14:paraId="51CD977A" w14:textId="77777777" w:rsidR="00631BEE" w:rsidRPr="000A1B1C" w:rsidRDefault="00631BEE" w:rsidP="00F82496">
            <w:pPr>
              <w:pStyle w:val="FormFieldCaption"/>
              <w:rPr>
                <w:b/>
                <w:bCs/>
                <w:sz w:val="22"/>
                <w:szCs w:val="22"/>
                <w:lang w:val="en-GB"/>
              </w:rPr>
            </w:pPr>
            <w:r w:rsidRPr="000A1B1C">
              <w:rPr>
                <w:b/>
                <w:bCs/>
                <w:sz w:val="22"/>
                <w:szCs w:val="22"/>
                <w:lang w:val="en-GB"/>
              </w:rPr>
              <w:t xml:space="preserve">Phone: </w:t>
            </w:r>
          </w:p>
        </w:tc>
        <w:tc>
          <w:tcPr>
            <w:tcW w:w="7229" w:type="dxa"/>
            <w:gridSpan w:val="2"/>
            <w:tcBorders>
              <w:left w:val="single" w:sz="6" w:space="0" w:color="auto"/>
              <w:bottom w:val="single" w:sz="6" w:space="0" w:color="auto"/>
              <w:right w:val="single" w:sz="6" w:space="0" w:color="auto"/>
            </w:tcBorders>
            <w:shd w:val="clear" w:color="auto" w:fill="auto"/>
            <w:vAlign w:val="center"/>
          </w:tcPr>
          <w:p w14:paraId="40ED38B6" w14:textId="77777777" w:rsidR="00631BEE" w:rsidRPr="000A1B1C" w:rsidRDefault="00631BEE" w:rsidP="00F82496">
            <w:pPr>
              <w:pStyle w:val="FormFieldCaption"/>
              <w:rPr>
                <w:b/>
                <w:bCs/>
                <w:sz w:val="22"/>
                <w:szCs w:val="22"/>
                <w:lang w:val="en-GB"/>
              </w:rPr>
            </w:pPr>
            <w:r w:rsidRPr="000A1B1C">
              <w:rPr>
                <w:rStyle w:val="FormFieldCaptionChar"/>
                <w:b/>
                <w:bCs/>
                <w:sz w:val="22"/>
                <w:szCs w:val="22"/>
                <w:lang w:val="en-GB"/>
              </w:rPr>
              <w:t>E-mail:</w:t>
            </w:r>
            <w:r w:rsidRPr="000A1B1C">
              <w:rPr>
                <w:sz w:val="22"/>
                <w:szCs w:val="22"/>
              </w:rPr>
              <w:t xml:space="preserve"> </w:t>
            </w:r>
          </w:p>
        </w:tc>
      </w:tr>
      <w:tr w:rsidR="00FB1A13" w:rsidRPr="00D42645" w14:paraId="63FEE63C" w14:textId="77777777" w:rsidTr="000A1B1C">
        <w:trPr>
          <w:trHeight w:val="794"/>
        </w:trPr>
        <w:tc>
          <w:tcPr>
            <w:tcW w:w="3088" w:type="dxa"/>
            <w:tcBorders>
              <w:top w:val="single" w:sz="12" w:space="0" w:color="auto"/>
              <w:left w:val="single" w:sz="6" w:space="0" w:color="auto"/>
              <w:bottom w:val="single" w:sz="6" w:space="0" w:color="auto"/>
              <w:right w:val="single" w:sz="6" w:space="0" w:color="auto"/>
            </w:tcBorders>
            <w:shd w:val="clear" w:color="auto" w:fill="auto"/>
            <w:tcMar>
              <w:top w:w="0" w:type="dxa"/>
            </w:tcMar>
            <w:vAlign w:val="center"/>
          </w:tcPr>
          <w:p w14:paraId="2BADD970" w14:textId="79F20401" w:rsidR="00FB1A13" w:rsidRPr="000A1B1C" w:rsidRDefault="00C324EC" w:rsidP="00F82496">
            <w:pPr>
              <w:pStyle w:val="FormFieldCaption"/>
              <w:rPr>
                <w:b/>
                <w:bCs/>
                <w:i/>
                <w:iCs/>
                <w:sz w:val="22"/>
                <w:szCs w:val="22"/>
              </w:rPr>
            </w:pPr>
            <w:r w:rsidRPr="000A1B1C">
              <w:rPr>
                <w:b/>
                <w:bCs/>
                <w:caps/>
                <w:sz w:val="22"/>
                <w:szCs w:val="22"/>
              </w:rPr>
              <w:t xml:space="preserve">Head of the </w:t>
            </w:r>
            <w:r w:rsidR="004040D0" w:rsidRPr="000A1B1C">
              <w:rPr>
                <w:b/>
                <w:bCs/>
                <w:caps/>
                <w:sz w:val="22"/>
                <w:szCs w:val="22"/>
              </w:rPr>
              <w:t xml:space="preserve">HOST </w:t>
            </w:r>
            <w:r w:rsidR="006E131A" w:rsidRPr="000A1B1C">
              <w:rPr>
                <w:b/>
                <w:bCs/>
                <w:caps/>
                <w:sz w:val="22"/>
                <w:szCs w:val="22"/>
              </w:rPr>
              <w:t>LABORATORY/INSTITUTE</w:t>
            </w:r>
          </w:p>
        </w:tc>
        <w:tc>
          <w:tcPr>
            <w:tcW w:w="722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77B65D8" w14:textId="77777777" w:rsidR="00FB1A13" w:rsidRPr="000A1B1C" w:rsidRDefault="00FB1A13" w:rsidP="00F82496">
            <w:pPr>
              <w:pStyle w:val="FormFieldCaption"/>
              <w:rPr>
                <w:b/>
                <w:bCs/>
                <w:i/>
                <w:iCs/>
                <w:sz w:val="22"/>
                <w:szCs w:val="22"/>
              </w:rPr>
            </w:pPr>
            <w:r w:rsidRPr="000A1B1C">
              <w:rPr>
                <w:b/>
                <w:bCs/>
                <w:sz w:val="22"/>
                <w:szCs w:val="22"/>
              </w:rPr>
              <w:t>Name:</w:t>
            </w:r>
            <w:r w:rsidRPr="000A1B1C">
              <w:rPr>
                <w:sz w:val="22"/>
                <w:szCs w:val="22"/>
              </w:rPr>
              <w:t xml:space="preserve">                                                                  </w:t>
            </w:r>
          </w:p>
        </w:tc>
      </w:tr>
      <w:tr w:rsidR="00C324EC" w:rsidRPr="00A60F3F" w14:paraId="6951A9D4" w14:textId="77777777" w:rsidTr="000A1B1C">
        <w:trPr>
          <w:trHeight w:val="794"/>
        </w:trPr>
        <w:tc>
          <w:tcPr>
            <w:tcW w:w="3088" w:type="dxa"/>
            <w:tcBorders>
              <w:top w:val="single" w:sz="6" w:space="0" w:color="auto"/>
              <w:left w:val="single" w:sz="6" w:space="0" w:color="auto"/>
              <w:bottom w:val="single" w:sz="12" w:space="0" w:color="auto"/>
              <w:right w:val="single" w:sz="6" w:space="0" w:color="auto"/>
            </w:tcBorders>
            <w:shd w:val="clear" w:color="auto" w:fill="auto"/>
            <w:vAlign w:val="center"/>
          </w:tcPr>
          <w:p w14:paraId="44D372AC" w14:textId="77777777" w:rsidR="00C324EC" w:rsidRPr="000A1B1C" w:rsidRDefault="00C324EC" w:rsidP="000F6009">
            <w:pPr>
              <w:pStyle w:val="FormFieldCaption"/>
              <w:rPr>
                <w:b/>
                <w:bCs/>
                <w:sz w:val="22"/>
                <w:szCs w:val="22"/>
                <w:lang w:val="en-GB"/>
              </w:rPr>
            </w:pPr>
            <w:r w:rsidRPr="000A1B1C">
              <w:rPr>
                <w:b/>
                <w:bCs/>
                <w:sz w:val="22"/>
                <w:szCs w:val="22"/>
                <w:lang w:val="en-GB"/>
              </w:rPr>
              <w:t xml:space="preserve">Phone: </w:t>
            </w:r>
          </w:p>
        </w:tc>
        <w:tc>
          <w:tcPr>
            <w:tcW w:w="7229" w:type="dxa"/>
            <w:gridSpan w:val="2"/>
            <w:tcBorders>
              <w:top w:val="single" w:sz="6" w:space="0" w:color="auto"/>
              <w:left w:val="nil"/>
              <w:bottom w:val="single" w:sz="12" w:space="0" w:color="auto"/>
              <w:right w:val="single" w:sz="6" w:space="0" w:color="auto"/>
            </w:tcBorders>
            <w:shd w:val="clear" w:color="auto" w:fill="auto"/>
            <w:vAlign w:val="center"/>
          </w:tcPr>
          <w:p w14:paraId="7EE31961" w14:textId="77777777" w:rsidR="00C324EC" w:rsidRPr="000A1B1C" w:rsidRDefault="00C324EC" w:rsidP="000F6009">
            <w:pPr>
              <w:pStyle w:val="FormFieldCaption"/>
              <w:rPr>
                <w:b/>
                <w:bCs/>
                <w:sz w:val="22"/>
                <w:szCs w:val="22"/>
                <w:lang w:val="en-GB"/>
              </w:rPr>
            </w:pPr>
            <w:r w:rsidRPr="000A1B1C">
              <w:rPr>
                <w:rStyle w:val="FormFieldCaptionChar"/>
                <w:b/>
                <w:bCs/>
                <w:sz w:val="22"/>
                <w:szCs w:val="22"/>
                <w:lang w:val="en-GB"/>
              </w:rPr>
              <w:t>E-mail:</w:t>
            </w:r>
            <w:r w:rsidRPr="000A1B1C">
              <w:rPr>
                <w:sz w:val="22"/>
                <w:szCs w:val="22"/>
              </w:rPr>
              <w:t xml:space="preserve"> </w:t>
            </w:r>
          </w:p>
        </w:tc>
      </w:tr>
      <w:tr w:rsidR="00C324EC" w:rsidRPr="00D42645" w14:paraId="6F46A4AA" w14:textId="77777777" w:rsidTr="000A1B1C">
        <w:trPr>
          <w:trHeight w:val="794"/>
        </w:trPr>
        <w:tc>
          <w:tcPr>
            <w:tcW w:w="3088" w:type="dxa"/>
            <w:tcBorders>
              <w:top w:val="single" w:sz="12" w:space="0" w:color="auto"/>
              <w:left w:val="single" w:sz="6" w:space="0" w:color="auto"/>
              <w:bottom w:val="single" w:sz="6" w:space="0" w:color="auto"/>
              <w:right w:val="single" w:sz="6" w:space="0" w:color="auto"/>
            </w:tcBorders>
            <w:shd w:val="clear" w:color="auto" w:fill="auto"/>
            <w:tcMar>
              <w:top w:w="0" w:type="dxa"/>
            </w:tcMar>
            <w:vAlign w:val="center"/>
          </w:tcPr>
          <w:p w14:paraId="7CED1323" w14:textId="77777777" w:rsidR="00C324EC" w:rsidRPr="000A1B1C" w:rsidRDefault="00C324EC" w:rsidP="00C324EC">
            <w:pPr>
              <w:pStyle w:val="FormFieldCaption"/>
              <w:rPr>
                <w:b/>
                <w:bCs/>
                <w:sz w:val="22"/>
                <w:szCs w:val="22"/>
              </w:rPr>
            </w:pPr>
            <w:r w:rsidRPr="000A1B1C">
              <w:rPr>
                <w:b/>
                <w:bCs/>
                <w:sz w:val="22"/>
                <w:szCs w:val="22"/>
              </w:rPr>
              <w:t>LEGAL GRANT OFFICER</w:t>
            </w:r>
          </w:p>
        </w:tc>
        <w:tc>
          <w:tcPr>
            <w:tcW w:w="722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E041FD9" w14:textId="77777777" w:rsidR="00C324EC" w:rsidRPr="000A1B1C" w:rsidRDefault="00C324EC" w:rsidP="00C324EC">
            <w:pPr>
              <w:pStyle w:val="FormFieldCaption"/>
              <w:rPr>
                <w:b/>
                <w:bCs/>
                <w:sz w:val="22"/>
                <w:szCs w:val="22"/>
              </w:rPr>
            </w:pPr>
            <w:r w:rsidRPr="000A1B1C">
              <w:rPr>
                <w:b/>
                <w:bCs/>
                <w:sz w:val="22"/>
                <w:szCs w:val="22"/>
              </w:rPr>
              <w:t>Name:</w:t>
            </w:r>
            <w:r w:rsidRPr="000A1B1C">
              <w:rPr>
                <w:sz w:val="22"/>
                <w:szCs w:val="22"/>
              </w:rPr>
              <w:t xml:space="preserve">                                                                  </w:t>
            </w:r>
          </w:p>
        </w:tc>
      </w:tr>
      <w:tr w:rsidR="00C324EC" w:rsidRPr="002218F9" w14:paraId="05930BD1" w14:textId="77777777" w:rsidTr="000A1B1C">
        <w:trPr>
          <w:trHeight w:val="794"/>
        </w:trPr>
        <w:tc>
          <w:tcPr>
            <w:tcW w:w="70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280FFD" w14:textId="77777777" w:rsidR="00C324EC" w:rsidRPr="000A1B1C" w:rsidRDefault="00C324EC" w:rsidP="00C324EC">
            <w:pPr>
              <w:pStyle w:val="FormFieldCaption"/>
              <w:rPr>
                <w:b/>
                <w:bCs/>
                <w:sz w:val="22"/>
                <w:szCs w:val="22"/>
              </w:rPr>
            </w:pPr>
            <w:r w:rsidRPr="000A1B1C">
              <w:rPr>
                <w:b/>
                <w:bCs/>
                <w:sz w:val="22"/>
                <w:szCs w:val="22"/>
              </w:rPr>
              <w:t xml:space="preserve">Institution: </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0FFA04B3" w14:textId="77777777" w:rsidR="00C324EC" w:rsidRPr="000A1B1C" w:rsidRDefault="00C324EC" w:rsidP="00C324EC">
            <w:pPr>
              <w:pStyle w:val="FormFieldCaption"/>
              <w:rPr>
                <w:b/>
                <w:bCs/>
                <w:sz w:val="22"/>
                <w:szCs w:val="22"/>
              </w:rPr>
            </w:pPr>
            <w:r w:rsidRPr="000A1B1C">
              <w:rPr>
                <w:b/>
                <w:bCs/>
                <w:sz w:val="22"/>
                <w:szCs w:val="22"/>
              </w:rPr>
              <w:t>Department:</w:t>
            </w:r>
            <w:r w:rsidRPr="000A1B1C">
              <w:rPr>
                <w:sz w:val="22"/>
                <w:szCs w:val="22"/>
              </w:rPr>
              <w:t xml:space="preserve"> </w:t>
            </w:r>
          </w:p>
        </w:tc>
      </w:tr>
      <w:tr w:rsidR="00C324EC" w:rsidRPr="002218F9" w14:paraId="25F505E7" w14:textId="77777777" w:rsidTr="000A1B1C">
        <w:trPr>
          <w:trHeight w:val="794"/>
        </w:trPr>
        <w:tc>
          <w:tcPr>
            <w:tcW w:w="10317" w:type="dxa"/>
            <w:gridSpan w:val="3"/>
            <w:tcBorders>
              <w:top w:val="single" w:sz="6" w:space="0" w:color="auto"/>
              <w:left w:val="single" w:sz="6" w:space="0" w:color="auto"/>
              <w:bottom w:val="single" w:sz="6" w:space="0" w:color="auto"/>
              <w:right w:val="single" w:sz="6" w:space="0" w:color="auto"/>
            </w:tcBorders>
            <w:shd w:val="clear" w:color="auto" w:fill="auto"/>
          </w:tcPr>
          <w:p w14:paraId="7538FAA8" w14:textId="77777777" w:rsidR="00C324EC" w:rsidRPr="000A1B1C" w:rsidRDefault="00C324EC" w:rsidP="00C324EC">
            <w:pPr>
              <w:pStyle w:val="FormFieldCaption"/>
              <w:rPr>
                <w:rStyle w:val="FormFieldCaptionChar"/>
                <w:b/>
                <w:bCs/>
                <w:sz w:val="22"/>
                <w:szCs w:val="22"/>
              </w:rPr>
            </w:pPr>
            <w:r w:rsidRPr="000A1B1C">
              <w:rPr>
                <w:b/>
                <w:bCs/>
                <w:sz w:val="22"/>
                <w:szCs w:val="22"/>
              </w:rPr>
              <w:t xml:space="preserve">Address: </w:t>
            </w:r>
          </w:p>
        </w:tc>
      </w:tr>
      <w:tr w:rsidR="00631BEE" w:rsidRPr="00A60F3F" w14:paraId="2374B29A" w14:textId="77777777" w:rsidTr="000A1B1C">
        <w:trPr>
          <w:trHeight w:val="794"/>
        </w:trPr>
        <w:tc>
          <w:tcPr>
            <w:tcW w:w="3088" w:type="dxa"/>
            <w:tcBorders>
              <w:top w:val="single" w:sz="6" w:space="0" w:color="auto"/>
              <w:left w:val="single" w:sz="6" w:space="0" w:color="auto"/>
              <w:bottom w:val="single" w:sz="12" w:space="0" w:color="000000"/>
              <w:right w:val="single" w:sz="6" w:space="0" w:color="auto"/>
            </w:tcBorders>
            <w:shd w:val="clear" w:color="auto" w:fill="auto"/>
            <w:vAlign w:val="center"/>
          </w:tcPr>
          <w:p w14:paraId="43F046F5" w14:textId="77777777" w:rsidR="00631BEE" w:rsidRPr="000A1B1C" w:rsidRDefault="00631BEE" w:rsidP="00C324EC">
            <w:pPr>
              <w:pStyle w:val="FormFieldCaption"/>
              <w:rPr>
                <w:b/>
                <w:bCs/>
                <w:sz w:val="22"/>
                <w:szCs w:val="22"/>
                <w:lang w:val="en-GB"/>
              </w:rPr>
            </w:pPr>
            <w:r w:rsidRPr="000A1B1C">
              <w:rPr>
                <w:b/>
                <w:bCs/>
                <w:sz w:val="22"/>
                <w:szCs w:val="22"/>
                <w:lang w:val="en-GB"/>
              </w:rPr>
              <w:t xml:space="preserve">Phone: </w:t>
            </w:r>
          </w:p>
        </w:tc>
        <w:tc>
          <w:tcPr>
            <w:tcW w:w="7229" w:type="dxa"/>
            <w:gridSpan w:val="2"/>
            <w:tcBorders>
              <w:left w:val="single" w:sz="6" w:space="0" w:color="auto"/>
              <w:bottom w:val="single" w:sz="12" w:space="0" w:color="000000"/>
              <w:right w:val="single" w:sz="6" w:space="0" w:color="auto"/>
            </w:tcBorders>
            <w:shd w:val="clear" w:color="auto" w:fill="auto"/>
            <w:vAlign w:val="center"/>
          </w:tcPr>
          <w:p w14:paraId="4F58F9D1" w14:textId="77777777" w:rsidR="00631BEE" w:rsidRPr="000A1B1C" w:rsidRDefault="00631BEE" w:rsidP="00C324EC">
            <w:pPr>
              <w:pStyle w:val="FormFieldCaption"/>
              <w:rPr>
                <w:b/>
                <w:bCs/>
                <w:sz w:val="22"/>
                <w:szCs w:val="22"/>
                <w:lang w:val="en-GB"/>
              </w:rPr>
            </w:pPr>
            <w:r w:rsidRPr="000A1B1C">
              <w:rPr>
                <w:rStyle w:val="FormFieldCaptionChar"/>
                <w:b/>
                <w:bCs/>
                <w:sz w:val="22"/>
                <w:szCs w:val="22"/>
                <w:lang w:val="en-GB"/>
              </w:rPr>
              <w:t>E-mail:</w:t>
            </w:r>
            <w:r w:rsidRPr="000A1B1C">
              <w:rPr>
                <w:sz w:val="22"/>
                <w:szCs w:val="22"/>
              </w:rPr>
              <w:t xml:space="preserve"> </w:t>
            </w:r>
          </w:p>
        </w:tc>
      </w:tr>
    </w:tbl>
    <w:p w14:paraId="0342A48A" w14:textId="27B0DFAC" w:rsidR="00F87B81" w:rsidRPr="00E86443" w:rsidRDefault="00F87B81" w:rsidP="00F87B81">
      <w:pPr>
        <w:pStyle w:val="FacePageFooter"/>
        <w:tabs>
          <w:tab w:val="clear" w:pos="5328"/>
          <w:tab w:val="clear" w:pos="10728"/>
          <w:tab w:val="left" w:pos="4650"/>
        </w:tabs>
        <w:ind w:left="0" w:right="-1"/>
        <w:rPr>
          <w:b/>
          <w:sz w:val="22"/>
          <w:szCs w:val="22"/>
        </w:rPr>
      </w:pPr>
    </w:p>
    <w:p w14:paraId="5EE19CC1" w14:textId="7DE7AE44" w:rsidR="000B76BF" w:rsidRDefault="007B7EF6" w:rsidP="00274606">
      <w:pPr>
        <w:pStyle w:val="FacePageFooter"/>
        <w:tabs>
          <w:tab w:val="left" w:pos="7230"/>
        </w:tabs>
        <w:outlineLvl w:val="0"/>
        <w:rPr>
          <w:b/>
          <w:bCs/>
          <w:sz w:val="22"/>
          <w:szCs w:val="22"/>
          <w:u w:val="single"/>
        </w:rPr>
      </w:pPr>
      <w:r>
        <w:rPr>
          <w:b/>
          <w:bCs/>
          <w:sz w:val="22"/>
          <w:szCs w:val="22"/>
          <w:u w:val="single"/>
        </w:rPr>
        <w:br w:type="page"/>
      </w:r>
      <w:r w:rsidR="00EC5348">
        <w:rPr>
          <w:b/>
          <w:bCs/>
          <w:sz w:val="22"/>
          <w:szCs w:val="22"/>
          <w:u w:val="single"/>
        </w:rPr>
        <w:lastRenderedPageBreak/>
        <w:t>PROJECT DESCRIPTION</w:t>
      </w:r>
    </w:p>
    <w:p w14:paraId="265C7E9E" w14:textId="712F91C6" w:rsidR="00092299" w:rsidRPr="00557DAD" w:rsidRDefault="77C62E8E" w:rsidP="77C62E8E">
      <w:pPr>
        <w:pStyle w:val="FacePageFooter"/>
        <w:ind w:left="0"/>
        <w:rPr>
          <w:i/>
          <w:iCs/>
          <w:strike/>
          <w:color w:val="FF0000"/>
          <w:sz w:val="20"/>
          <w:szCs w:val="20"/>
        </w:rPr>
      </w:pPr>
      <w:r w:rsidRPr="77C62E8E">
        <w:rPr>
          <w:i/>
          <w:iCs/>
          <w:sz w:val="20"/>
          <w:szCs w:val="20"/>
        </w:rPr>
        <w:t xml:space="preserve">Do not exceed 1 page. Use Arial font size 11 with line spacing of 1.15. No appendices allowed. </w:t>
      </w:r>
    </w:p>
    <w:p w14:paraId="20362BF4" w14:textId="77777777" w:rsidR="00C4244F" w:rsidRDefault="00C4244F" w:rsidP="00C4244F">
      <w:pPr>
        <w:pStyle w:val="FacePageFooter"/>
        <w:rPr>
          <w:sz w:val="22"/>
          <w:szCs w:val="22"/>
          <w:u w:val="single"/>
        </w:rPr>
      </w:pPr>
    </w:p>
    <w:p w14:paraId="5940EA9C" w14:textId="77777777" w:rsidR="00A56C3F" w:rsidRPr="00275402" w:rsidRDefault="00A56C3F" w:rsidP="00A56C3F">
      <w:pPr>
        <w:rPr>
          <w:rFonts w:ascii="Arial" w:hAnsi="Arial" w:cs="Arial"/>
          <w:sz w:val="22"/>
        </w:rPr>
      </w:pPr>
    </w:p>
    <w:p w14:paraId="2A753AA4" w14:textId="77777777" w:rsidR="002C6C51" w:rsidRDefault="002C6C51">
      <w:pPr>
        <w:pStyle w:val="FacePageFooter"/>
        <w:rPr>
          <w:b/>
          <w:bCs/>
          <w:sz w:val="22"/>
          <w:szCs w:val="22"/>
          <w:u w:val="single"/>
        </w:rPr>
      </w:pPr>
    </w:p>
    <w:p w14:paraId="6E57627E" w14:textId="77777777" w:rsidR="002C6C51" w:rsidRDefault="002C6C51">
      <w:pPr>
        <w:pStyle w:val="FacePageFooter"/>
        <w:rPr>
          <w:b/>
          <w:bCs/>
          <w:sz w:val="22"/>
          <w:szCs w:val="22"/>
          <w:u w:val="single"/>
        </w:rPr>
      </w:pPr>
    </w:p>
    <w:p w14:paraId="296A6F77" w14:textId="77777777" w:rsidR="002C6C51" w:rsidRDefault="002C6C51">
      <w:pPr>
        <w:pStyle w:val="FacePageFooter"/>
        <w:rPr>
          <w:b/>
          <w:bCs/>
          <w:sz w:val="22"/>
          <w:szCs w:val="22"/>
          <w:u w:val="single"/>
        </w:rPr>
      </w:pPr>
    </w:p>
    <w:p w14:paraId="7342ED16" w14:textId="77777777" w:rsidR="002C6C51" w:rsidRDefault="002C6C51">
      <w:pPr>
        <w:pStyle w:val="FacePageFooter"/>
        <w:rPr>
          <w:b/>
          <w:bCs/>
          <w:sz w:val="22"/>
          <w:szCs w:val="22"/>
          <w:u w:val="single"/>
        </w:rPr>
      </w:pPr>
    </w:p>
    <w:p w14:paraId="698E626C" w14:textId="77777777" w:rsidR="002C6C51" w:rsidRDefault="002C6C51">
      <w:pPr>
        <w:pStyle w:val="FacePageFooter"/>
        <w:rPr>
          <w:b/>
          <w:bCs/>
          <w:sz w:val="22"/>
          <w:szCs w:val="22"/>
          <w:u w:val="single"/>
        </w:rPr>
      </w:pPr>
    </w:p>
    <w:p w14:paraId="1662A5C6" w14:textId="77777777" w:rsidR="002C6C51" w:rsidRDefault="002C6C51">
      <w:pPr>
        <w:pStyle w:val="FacePageFooter"/>
        <w:rPr>
          <w:b/>
          <w:bCs/>
          <w:sz w:val="22"/>
          <w:szCs w:val="22"/>
          <w:u w:val="single"/>
        </w:rPr>
      </w:pPr>
    </w:p>
    <w:p w14:paraId="617E5CEB" w14:textId="77777777" w:rsidR="002C6C51" w:rsidRDefault="002C6C51">
      <w:pPr>
        <w:pStyle w:val="FacePageFooter"/>
        <w:rPr>
          <w:b/>
          <w:bCs/>
          <w:sz w:val="22"/>
          <w:szCs w:val="22"/>
          <w:u w:val="single"/>
        </w:rPr>
      </w:pPr>
    </w:p>
    <w:p w14:paraId="47BF81DB" w14:textId="77777777" w:rsidR="002C6C51" w:rsidRDefault="002C6C51">
      <w:pPr>
        <w:pStyle w:val="FacePageFooter"/>
        <w:rPr>
          <w:b/>
          <w:bCs/>
          <w:sz w:val="22"/>
          <w:szCs w:val="22"/>
          <w:u w:val="single"/>
        </w:rPr>
      </w:pPr>
    </w:p>
    <w:p w14:paraId="18E58A46" w14:textId="77777777" w:rsidR="002C6C51" w:rsidRDefault="002C6C51">
      <w:pPr>
        <w:pStyle w:val="FacePageFooter"/>
        <w:rPr>
          <w:b/>
          <w:bCs/>
          <w:sz w:val="22"/>
          <w:szCs w:val="22"/>
          <w:u w:val="single"/>
        </w:rPr>
      </w:pPr>
    </w:p>
    <w:p w14:paraId="38F65F7E" w14:textId="77777777" w:rsidR="002C6C51" w:rsidRDefault="002C6C51">
      <w:pPr>
        <w:pStyle w:val="FacePageFooter"/>
        <w:rPr>
          <w:b/>
          <w:bCs/>
          <w:sz w:val="22"/>
          <w:szCs w:val="22"/>
          <w:u w:val="single"/>
        </w:rPr>
      </w:pPr>
    </w:p>
    <w:p w14:paraId="5EBA4A3A" w14:textId="77777777" w:rsidR="002C6C51" w:rsidRDefault="002C6C51">
      <w:pPr>
        <w:pStyle w:val="FacePageFooter"/>
        <w:rPr>
          <w:b/>
          <w:bCs/>
          <w:sz w:val="22"/>
          <w:szCs w:val="22"/>
          <w:u w:val="single"/>
        </w:rPr>
      </w:pPr>
    </w:p>
    <w:p w14:paraId="2BBE6AAA" w14:textId="77777777" w:rsidR="002C6C51" w:rsidRDefault="002C6C51">
      <w:pPr>
        <w:pStyle w:val="FacePageFooter"/>
        <w:rPr>
          <w:b/>
          <w:bCs/>
          <w:sz w:val="22"/>
          <w:szCs w:val="22"/>
          <w:u w:val="single"/>
        </w:rPr>
      </w:pPr>
    </w:p>
    <w:p w14:paraId="430EBC32" w14:textId="77777777" w:rsidR="002C6C51" w:rsidRDefault="002C6C51">
      <w:pPr>
        <w:pStyle w:val="FacePageFooter"/>
        <w:rPr>
          <w:b/>
          <w:bCs/>
          <w:sz w:val="22"/>
          <w:szCs w:val="22"/>
          <w:u w:val="single"/>
        </w:rPr>
      </w:pPr>
    </w:p>
    <w:p w14:paraId="2756AC19" w14:textId="77777777" w:rsidR="002C6C51" w:rsidRDefault="002C6C51">
      <w:pPr>
        <w:pStyle w:val="FacePageFooter"/>
        <w:rPr>
          <w:b/>
          <w:bCs/>
          <w:sz w:val="22"/>
          <w:szCs w:val="22"/>
          <w:u w:val="single"/>
        </w:rPr>
      </w:pPr>
    </w:p>
    <w:p w14:paraId="4314FE11" w14:textId="77777777" w:rsidR="002C6C51" w:rsidRDefault="002C6C51">
      <w:pPr>
        <w:pStyle w:val="FacePageFooter"/>
        <w:rPr>
          <w:b/>
          <w:bCs/>
          <w:sz w:val="22"/>
          <w:szCs w:val="22"/>
          <w:u w:val="single"/>
        </w:rPr>
      </w:pPr>
    </w:p>
    <w:p w14:paraId="1763BADA" w14:textId="77777777" w:rsidR="002C6C51" w:rsidRDefault="002C6C51">
      <w:pPr>
        <w:pStyle w:val="FacePageFooter"/>
        <w:rPr>
          <w:b/>
          <w:bCs/>
          <w:sz w:val="22"/>
          <w:szCs w:val="22"/>
          <w:u w:val="single"/>
        </w:rPr>
      </w:pPr>
    </w:p>
    <w:p w14:paraId="5449FFAA" w14:textId="1D4A9328" w:rsidR="00213136" w:rsidRDefault="007B7EF6" w:rsidP="00213136">
      <w:pPr>
        <w:pStyle w:val="FormFooter"/>
        <w:ind w:left="-240"/>
        <w:outlineLvl w:val="0"/>
        <w:rPr>
          <w:b/>
          <w:bCs/>
          <w:sz w:val="24"/>
          <w:szCs w:val="24"/>
          <w:u w:val="single"/>
        </w:rPr>
      </w:pPr>
      <w:bookmarkStart w:id="2" w:name="_Toc257817196"/>
      <w:bookmarkStart w:id="3" w:name="_Toc257824580"/>
      <w:bookmarkStart w:id="4" w:name="_Toc411853075"/>
      <w:r>
        <w:rPr>
          <w:b/>
          <w:bCs/>
          <w:sz w:val="24"/>
          <w:szCs w:val="24"/>
          <w:u w:val="single"/>
        </w:rPr>
        <w:br w:type="page"/>
      </w:r>
      <w:r w:rsidR="00E72807">
        <w:rPr>
          <w:b/>
          <w:bCs/>
          <w:sz w:val="24"/>
          <w:szCs w:val="24"/>
          <w:u w:val="single"/>
        </w:rPr>
        <w:t>CANDIDATE</w:t>
      </w:r>
      <w:r w:rsidR="002D1C86">
        <w:rPr>
          <w:b/>
          <w:bCs/>
          <w:sz w:val="24"/>
          <w:szCs w:val="24"/>
          <w:u w:val="single"/>
        </w:rPr>
        <w:t xml:space="preserve"> </w:t>
      </w:r>
      <w:r w:rsidR="002D1C86" w:rsidRPr="002D5A29">
        <w:rPr>
          <w:b/>
          <w:bCs/>
          <w:sz w:val="24"/>
          <w:szCs w:val="24"/>
          <w:u w:val="single"/>
        </w:rPr>
        <w:t>BIOGRAPHICAL SKETCH</w:t>
      </w:r>
      <w:bookmarkEnd w:id="2"/>
      <w:bookmarkEnd w:id="3"/>
      <w:bookmarkEnd w:id="4"/>
    </w:p>
    <w:p w14:paraId="35E20FA0" w14:textId="06F6BDE7" w:rsidR="002D1C86" w:rsidRPr="00851CAB" w:rsidRDefault="00B24BFB" w:rsidP="002D1C86">
      <w:pPr>
        <w:pStyle w:val="FormFooter"/>
        <w:ind w:left="-240"/>
        <w:rPr>
          <w:i/>
          <w:iCs/>
          <w:sz w:val="22"/>
          <w:szCs w:val="22"/>
        </w:rPr>
      </w:pPr>
      <w:r w:rsidRPr="00851CAB">
        <w:rPr>
          <w:i/>
          <w:iCs/>
          <w:sz w:val="22"/>
          <w:szCs w:val="22"/>
        </w:rPr>
        <w:t>One page max</w:t>
      </w:r>
    </w:p>
    <w:p w14:paraId="2622A007" w14:textId="77777777" w:rsidR="00B24BFB" w:rsidRDefault="00B24BFB" w:rsidP="002D1C86">
      <w:pPr>
        <w:pStyle w:val="FormFooter"/>
        <w:ind w:left="-240"/>
        <w:rPr>
          <w:b/>
          <w:bCs/>
          <w:sz w:val="24"/>
          <w:szCs w:val="24"/>
          <w:u w:val="single"/>
        </w:rPr>
      </w:pPr>
    </w:p>
    <w:p w14:paraId="32D9C34B" w14:textId="2BB63BA0" w:rsidR="002D1C86" w:rsidRDefault="4153A8BB" w:rsidP="4153A8BB">
      <w:pPr>
        <w:pStyle w:val="FormFooter"/>
        <w:ind w:left="-240"/>
        <w:rPr>
          <w:b/>
          <w:bCs/>
          <w:sz w:val="22"/>
          <w:szCs w:val="22"/>
        </w:rPr>
      </w:pPr>
      <w:r w:rsidRPr="4153A8BB">
        <w:rPr>
          <w:b/>
          <w:bCs/>
          <w:sz w:val="22"/>
          <w:szCs w:val="22"/>
        </w:rPr>
        <w:t>Name &amp; Degree:</w:t>
      </w:r>
      <w:r w:rsidR="002D1C86">
        <w:tab/>
      </w:r>
    </w:p>
    <w:p w14:paraId="5053477C" w14:textId="45B34A83" w:rsidR="002D1C86" w:rsidRDefault="4153A8BB" w:rsidP="002D1C86">
      <w:pPr>
        <w:pStyle w:val="FormFooter"/>
        <w:ind w:left="-240"/>
        <w:rPr>
          <w:b/>
          <w:bCs/>
          <w:sz w:val="22"/>
          <w:szCs w:val="22"/>
        </w:rPr>
      </w:pPr>
      <w:r w:rsidRPr="4153A8BB">
        <w:rPr>
          <w:b/>
          <w:bCs/>
          <w:sz w:val="22"/>
          <w:szCs w:val="22"/>
        </w:rPr>
        <w:t>Position:</w:t>
      </w:r>
    </w:p>
    <w:p w14:paraId="25EA3850" w14:textId="77777777" w:rsidR="009115F6" w:rsidRDefault="009115F6" w:rsidP="002D1C86">
      <w:pPr>
        <w:pStyle w:val="FormFooter"/>
        <w:ind w:left="-240"/>
      </w:pPr>
      <w:r>
        <w:rPr>
          <w:b/>
          <w:bCs/>
          <w:sz w:val="22"/>
          <w:szCs w:val="22"/>
        </w:rPr>
        <w:t>ORCID iD number:</w:t>
      </w:r>
    </w:p>
    <w:p w14:paraId="257F2DDB" w14:textId="77777777" w:rsidR="002D1C86" w:rsidRPr="0026574A" w:rsidRDefault="002D1C86" w:rsidP="002D1C86">
      <w:pPr>
        <w:pStyle w:val="FormFooter"/>
        <w:rPr>
          <w:sz w:val="4"/>
          <w:szCs w:val="4"/>
        </w:rPr>
      </w:pPr>
    </w:p>
    <w:p w14:paraId="1B0EE767" w14:textId="77777777" w:rsidR="002D1C86" w:rsidRDefault="002D1C86" w:rsidP="002D1C86">
      <w:pPr>
        <w:pStyle w:val="FormFooter"/>
        <w:tabs>
          <w:tab w:val="left" w:pos="8364"/>
        </w:tabs>
        <w:ind w:left="-142"/>
      </w:pPr>
    </w:p>
    <w:p w14:paraId="25D020C7" w14:textId="77777777" w:rsidR="002D1C86" w:rsidRDefault="002D1C86" w:rsidP="002D1C86">
      <w:pPr>
        <w:pStyle w:val="FormFooter"/>
        <w:tabs>
          <w:tab w:val="left" w:pos="8364"/>
        </w:tabs>
        <w:ind w:left="-142"/>
      </w:pPr>
    </w:p>
    <w:p w14:paraId="3C863B46" w14:textId="77777777" w:rsidR="002D1C86" w:rsidRPr="004625E4" w:rsidRDefault="002D1C86" w:rsidP="006D2BC5">
      <w:pPr>
        <w:pStyle w:val="FormFooter"/>
        <w:tabs>
          <w:tab w:val="left" w:pos="8364"/>
        </w:tabs>
        <w:ind w:left="-142"/>
        <w:rPr>
          <w:sz w:val="22"/>
          <w:szCs w:val="22"/>
        </w:rPr>
      </w:pPr>
      <w:bookmarkStart w:id="5" w:name="_Toc257817197"/>
      <w:bookmarkStart w:id="6" w:name="_Toc257824581"/>
      <w:bookmarkStart w:id="7" w:name="_Toc258853417"/>
      <w:bookmarkStart w:id="8" w:name="_Toc258861949"/>
      <w:bookmarkStart w:id="9" w:name="_Toc259195532"/>
      <w:r w:rsidRPr="004625E4">
        <w:rPr>
          <w:b/>
          <w:bCs/>
          <w:sz w:val="22"/>
          <w:szCs w:val="22"/>
        </w:rPr>
        <w:t xml:space="preserve">A. </w:t>
      </w:r>
      <w:r w:rsidRPr="004625E4">
        <w:rPr>
          <w:b/>
          <w:bCs/>
          <w:sz w:val="22"/>
          <w:szCs w:val="22"/>
          <w:u w:val="single"/>
        </w:rPr>
        <w:t>Education, Training, Positions &amp; Honors</w:t>
      </w:r>
      <w:bookmarkEnd w:id="5"/>
      <w:bookmarkEnd w:id="6"/>
      <w:bookmarkEnd w:id="7"/>
      <w:bookmarkEnd w:id="8"/>
      <w:bookmarkEnd w:id="9"/>
    </w:p>
    <w:p w14:paraId="049CC320" w14:textId="77777777" w:rsidR="002D1C86" w:rsidRPr="00AA5478" w:rsidRDefault="002D1C86" w:rsidP="002D1C86">
      <w:pPr>
        <w:pStyle w:val="FormFooter"/>
        <w:tabs>
          <w:tab w:val="left" w:pos="8364"/>
        </w:tabs>
        <w:ind w:left="-142"/>
        <w:rPr>
          <w:sz w:val="20"/>
          <w:szCs w:val="20"/>
        </w:rPr>
      </w:pPr>
    </w:p>
    <w:p w14:paraId="0CF65C2C" w14:textId="77777777" w:rsidR="002D1C86" w:rsidRPr="00AA5478" w:rsidRDefault="002D1C86" w:rsidP="002D1C86">
      <w:pPr>
        <w:pStyle w:val="FormFooter"/>
        <w:tabs>
          <w:tab w:val="left" w:pos="8364"/>
        </w:tabs>
        <w:ind w:left="-142"/>
        <w:rPr>
          <w:sz w:val="20"/>
          <w:szCs w:val="20"/>
        </w:rPr>
      </w:pPr>
    </w:p>
    <w:p w14:paraId="03CF7126" w14:textId="77777777" w:rsidR="002D1C86" w:rsidRDefault="002D1C86" w:rsidP="002D1C86">
      <w:pPr>
        <w:pStyle w:val="FormFooter"/>
        <w:tabs>
          <w:tab w:val="left" w:pos="8364"/>
        </w:tabs>
        <w:ind w:left="-142"/>
        <w:rPr>
          <w:sz w:val="20"/>
          <w:szCs w:val="20"/>
        </w:rPr>
      </w:pPr>
    </w:p>
    <w:p w14:paraId="48D5F529" w14:textId="77777777" w:rsidR="00DD41DE" w:rsidRDefault="00DD41DE" w:rsidP="002D1C86">
      <w:pPr>
        <w:pStyle w:val="FormFooter"/>
        <w:tabs>
          <w:tab w:val="left" w:pos="8364"/>
        </w:tabs>
        <w:ind w:left="-142"/>
        <w:rPr>
          <w:sz w:val="20"/>
          <w:szCs w:val="20"/>
        </w:rPr>
      </w:pPr>
    </w:p>
    <w:p w14:paraId="343445D7" w14:textId="77777777" w:rsidR="00DD41DE" w:rsidRDefault="00DD41DE" w:rsidP="002D1C86">
      <w:pPr>
        <w:pStyle w:val="FormFooter"/>
        <w:tabs>
          <w:tab w:val="left" w:pos="8364"/>
        </w:tabs>
        <w:ind w:left="-142"/>
        <w:rPr>
          <w:sz w:val="20"/>
          <w:szCs w:val="20"/>
        </w:rPr>
      </w:pPr>
    </w:p>
    <w:p w14:paraId="360C5DE3" w14:textId="77777777" w:rsidR="00DD41DE" w:rsidRDefault="00DD41DE" w:rsidP="002D1C86">
      <w:pPr>
        <w:pStyle w:val="FormFooter"/>
        <w:tabs>
          <w:tab w:val="left" w:pos="8364"/>
        </w:tabs>
        <w:ind w:left="-142"/>
        <w:rPr>
          <w:sz w:val="20"/>
          <w:szCs w:val="20"/>
        </w:rPr>
      </w:pPr>
    </w:p>
    <w:p w14:paraId="6040D1BC" w14:textId="77777777" w:rsidR="00DD41DE" w:rsidRDefault="00DD41DE" w:rsidP="002D1C86">
      <w:pPr>
        <w:pStyle w:val="FormFooter"/>
        <w:tabs>
          <w:tab w:val="left" w:pos="8364"/>
        </w:tabs>
        <w:ind w:left="-142"/>
        <w:rPr>
          <w:sz w:val="20"/>
          <w:szCs w:val="20"/>
        </w:rPr>
      </w:pPr>
    </w:p>
    <w:p w14:paraId="6EE87689" w14:textId="77777777" w:rsidR="00DD41DE" w:rsidRPr="00AA5478" w:rsidRDefault="00DD41DE" w:rsidP="002D1C86">
      <w:pPr>
        <w:pStyle w:val="FormFooter"/>
        <w:tabs>
          <w:tab w:val="left" w:pos="8364"/>
        </w:tabs>
        <w:ind w:left="-142"/>
        <w:rPr>
          <w:sz w:val="20"/>
          <w:szCs w:val="20"/>
        </w:rPr>
      </w:pPr>
    </w:p>
    <w:p w14:paraId="48347F2B" w14:textId="77777777" w:rsidR="002D1C86" w:rsidRPr="00AA5478" w:rsidRDefault="002D1C86" w:rsidP="002D1C86">
      <w:pPr>
        <w:pStyle w:val="FormFooter"/>
        <w:tabs>
          <w:tab w:val="left" w:pos="8364"/>
        </w:tabs>
        <w:ind w:left="-142"/>
        <w:rPr>
          <w:sz w:val="20"/>
          <w:szCs w:val="20"/>
        </w:rPr>
      </w:pPr>
    </w:p>
    <w:p w14:paraId="20FF6F96" w14:textId="77777777" w:rsidR="002D1C86" w:rsidRPr="00AA5478" w:rsidRDefault="002D1C86" w:rsidP="002D1C86">
      <w:pPr>
        <w:pStyle w:val="FormFooter"/>
        <w:tabs>
          <w:tab w:val="left" w:pos="8364"/>
        </w:tabs>
        <w:ind w:left="-142"/>
        <w:rPr>
          <w:sz w:val="20"/>
          <w:szCs w:val="20"/>
        </w:rPr>
      </w:pPr>
    </w:p>
    <w:p w14:paraId="0268949A" w14:textId="77777777" w:rsidR="002D1C86" w:rsidRPr="00AA5478" w:rsidRDefault="002D1C86" w:rsidP="002D1C86">
      <w:pPr>
        <w:pStyle w:val="FormFooter"/>
        <w:tabs>
          <w:tab w:val="left" w:pos="8364"/>
        </w:tabs>
        <w:ind w:left="-142"/>
        <w:rPr>
          <w:sz w:val="20"/>
          <w:szCs w:val="20"/>
        </w:rPr>
      </w:pPr>
    </w:p>
    <w:p w14:paraId="011999E3" w14:textId="77777777" w:rsidR="002D1C86" w:rsidRPr="00AA5478" w:rsidRDefault="002D1C86" w:rsidP="002D1C86">
      <w:pPr>
        <w:pStyle w:val="FormFooter"/>
        <w:tabs>
          <w:tab w:val="left" w:pos="8364"/>
        </w:tabs>
        <w:ind w:left="-142"/>
        <w:rPr>
          <w:sz w:val="20"/>
          <w:szCs w:val="20"/>
        </w:rPr>
      </w:pPr>
    </w:p>
    <w:p w14:paraId="4E3146F3" w14:textId="77777777" w:rsidR="002D1C86" w:rsidRPr="00AA5478" w:rsidRDefault="002D1C86" w:rsidP="002D1C86">
      <w:pPr>
        <w:pStyle w:val="FormFooter"/>
        <w:tabs>
          <w:tab w:val="left" w:pos="8364"/>
        </w:tabs>
        <w:ind w:left="-142"/>
        <w:rPr>
          <w:sz w:val="20"/>
          <w:szCs w:val="20"/>
        </w:rPr>
      </w:pPr>
    </w:p>
    <w:p w14:paraId="537BAC91" w14:textId="77777777" w:rsidR="002D1C86" w:rsidRPr="00AA5478" w:rsidRDefault="002D1C86" w:rsidP="002D1C86">
      <w:pPr>
        <w:pStyle w:val="FormFooter"/>
        <w:tabs>
          <w:tab w:val="left" w:pos="8364"/>
        </w:tabs>
        <w:ind w:left="-142"/>
        <w:rPr>
          <w:sz w:val="20"/>
          <w:szCs w:val="20"/>
        </w:rPr>
      </w:pPr>
    </w:p>
    <w:p w14:paraId="4A980AAC" w14:textId="77777777" w:rsidR="002D1C86" w:rsidRPr="00AA5478" w:rsidRDefault="002D1C86" w:rsidP="002D1C86">
      <w:pPr>
        <w:pStyle w:val="FormFooter"/>
        <w:tabs>
          <w:tab w:val="left" w:pos="8364"/>
        </w:tabs>
        <w:ind w:left="-142"/>
        <w:rPr>
          <w:sz w:val="20"/>
          <w:szCs w:val="20"/>
        </w:rPr>
      </w:pPr>
    </w:p>
    <w:p w14:paraId="45DE33B6" w14:textId="77777777" w:rsidR="002D1C86" w:rsidRPr="00AA5478" w:rsidRDefault="002D1C86" w:rsidP="002D1C86">
      <w:pPr>
        <w:pStyle w:val="FormFooter"/>
        <w:tabs>
          <w:tab w:val="left" w:pos="8364"/>
        </w:tabs>
        <w:ind w:left="-142"/>
        <w:rPr>
          <w:sz w:val="20"/>
          <w:szCs w:val="20"/>
        </w:rPr>
      </w:pPr>
    </w:p>
    <w:p w14:paraId="7872B50A" w14:textId="77777777" w:rsidR="002D1C86" w:rsidRDefault="002D1C86" w:rsidP="002D1C86">
      <w:pPr>
        <w:pStyle w:val="FormFooter"/>
        <w:tabs>
          <w:tab w:val="left" w:pos="8364"/>
        </w:tabs>
        <w:ind w:left="-142"/>
      </w:pPr>
    </w:p>
    <w:p w14:paraId="63983E5C" w14:textId="77777777" w:rsidR="002D1C86" w:rsidRDefault="002D1C86" w:rsidP="002D1C86">
      <w:pPr>
        <w:pStyle w:val="FormFooter"/>
        <w:tabs>
          <w:tab w:val="left" w:pos="8364"/>
        </w:tabs>
        <w:ind w:left="-142"/>
        <w:rPr>
          <w:b/>
          <w:bCs/>
          <w:sz w:val="22"/>
          <w:szCs w:val="22"/>
        </w:rPr>
      </w:pPr>
    </w:p>
    <w:p w14:paraId="629D47D4" w14:textId="5CB15069" w:rsidR="001C6BC5" w:rsidRPr="008E2E74" w:rsidRDefault="001C6BC5" w:rsidP="001C6BC5">
      <w:pPr>
        <w:pStyle w:val="FormFooter"/>
        <w:tabs>
          <w:tab w:val="left" w:pos="8364"/>
        </w:tabs>
        <w:ind w:left="-142"/>
        <w:rPr>
          <w:color w:val="FF0000"/>
          <w:sz w:val="22"/>
          <w:szCs w:val="22"/>
        </w:rPr>
      </w:pPr>
      <w:bookmarkStart w:id="10" w:name="_Toc257817198"/>
      <w:bookmarkStart w:id="11" w:name="_Toc257824582"/>
      <w:bookmarkStart w:id="12" w:name="_Toc258853418"/>
      <w:bookmarkStart w:id="13" w:name="_Toc258861950"/>
      <w:bookmarkStart w:id="14" w:name="_Toc259195533"/>
      <w:r w:rsidRPr="00126C7E">
        <w:rPr>
          <w:b/>
          <w:bCs/>
          <w:sz w:val="22"/>
          <w:szCs w:val="22"/>
        </w:rPr>
        <w:t xml:space="preserve">B. </w:t>
      </w:r>
      <w:bookmarkEnd w:id="10"/>
      <w:bookmarkEnd w:id="11"/>
      <w:bookmarkEnd w:id="12"/>
      <w:bookmarkEnd w:id="13"/>
      <w:bookmarkEnd w:id="14"/>
      <w:r w:rsidR="00B11915" w:rsidRPr="00851CAB">
        <w:rPr>
          <w:b/>
          <w:bCs/>
          <w:sz w:val="22"/>
          <w:szCs w:val="22"/>
          <w:u w:val="single"/>
        </w:rPr>
        <w:t>Scientific contributions</w:t>
      </w:r>
    </w:p>
    <w:p w14:paraId="4444C3F9" w14:textId="6ED7CC8A" w:rsidR="00BB2FA7" w:rsidRPr="00851CAB" w:rsidRDefault="4153A8BB" w:rsidP="4153A8BB">
      <w:pPr>
        <w:pStyle w:val="FormFooter"/>
        <w:tabs>
          <w:tab w:val="left" w:pos="8364"/>
        </w:tabs>
        <w:ind w:left="-142"/>
        <w:rPr>
          <w:i/>
          <w:iCs/>
          <w:sz w:val="20"/>
          <w:szCs w:val="20"/>
          <w:highlight w:val="yellow"/>
        </w:rPr>
      </w:pPr>
      <w:r w:rsidRPr="4153A8BB">
        <w:rPr>
          <w:i/>
          <w:iCs/>
          <w:sz w:val="20"/>
          <w:szCs w:val="20"/>
        </w:rPr>
        <w:t>List up to 10 of your most significant contributions (articles, patents, books…) in chronological order</w:t>
      </w:r>
      <w:r w:rsidR="00BD03FF">
        <w:rPr>
          <w:i/>
          <w:iCs/>
          <w:sz w:val="20"/>
          <w:szCs w:val="20"/>
        </w:rPr>
        <w:t xml:space="preserve"> with the</w:t>
      </w:r>
      <w:r w:rsidRPr="4153A8BB">
        <w:rPr>
          <w:i/>
          <w:iCs/>
          <w:sz w:val="20"/>
          <w:szCs w:val="20"/>
        </w:rPr>
        <w:t xml:space="preserve"> </w:t>
      </w:r>
      <w:r w:rsidR="00BD03FF">
        <w:rPr>
          <w:i/>
          <w:iCs/>
          <w:sz w:val="20"/>
          <w:szCs w:val="20"/>
        </w:rPr>
        <w:t>m</w:t>
      </w:r>
      <w:r w:rsidRPr="4153A8BB">
        <w:rPr>
          <w:i/>
          <w:iCs/>
          <w:sz w:val="20"/>
          <w:szCs w:val="20"/>
        </w:rPr>
        <w:t xml:space="preserve">ost recent first. </w:t>
      </w:r>
    </w:p>
    <w:p w14:paraId="735434A2" w14:textId="77777777" w:rsidR="002D1C86" w:rsidRPr="00AA5478" w:rsidRDefault="002D1C86" w:rsidP="002D1C86">
      <w:pPr>
        <w:pStyle w:val="FormFooter"/>
        <w:tabs>
          <w:tab w:val="left" w:pos="8364"/>
        </w:tabs>
        <w:ind w:left="-142"/>
        <w:rPr>
          <w:sz w:val="20"/>
          <w:szCs w:val="20"/>
        </w:rPr>
      </w:pPr>
    </w:p>
    <w:p w14:paraId="007431F4" w14:textId="77777777" w:rsidR="002D1C86" w:rsidRPr="00AA5478" w:rsidRDefault="002D1C86" w:rsidP="002D1C86">
      <w:pPr>
        <w:pStyle w:val="FormFooter"/>
        <w:tabs>
          <w:tab w:val="left" w:pos="8364"/>
        </w:tabs>
        <w:ind w:left="-142"/>
        <w:rPr>
          <w:sz w:val="20"/>
          <w:szCs w:val="20"/>
        </w:rPr>
      </w:pPr>
    </w:p>
    <w:p w14:paraId="04ACFDF0" w14:textId="77777777" w:rsidR="002D1C86" w:rsidRPr="00AA5478" w:rsidRDefault="002D1C86" w:rsidP="002D1C86">
      <w:pPr>
        <w:pStyle w:val="FormFooter"/>
        <w:tabs>
          <w:tab w:val="left" w:pos="8364"/>
        </w:tabs>
        <w:ind w:left="-142"/>
        <w:rPr>
          <w:sz w:val="20"/>
          <w:szCs w:val="20"/>
        </w:rPr>
      </w:pPr>
    </w:p>
    <w:p w14:paraId="7B969EAD" w14:textId="77777777" w:rsidR="002D1C86" w:rsidRPr="00AA5478" w:rsidRDefault="002D1C86" w:rsidP="002D1C86">
      <w:pPr>
        <w:pStyle w:val="FormFooter"/>
        <w:tabs>
          <w:tab w:val="left" w:pos="8364"/>
        </w:tabs>
        <w:ind w:left="-142"/>
        <w:rPr>
          <w:sz w:val="20"/>
          <w:szCs w:val="20"/>
        </w:rPr>
      </w:pPr>
    </w:p>
    <w:p w14:paraId="5C524AEA" w14:textId="77777777" w:rsidR="002D1C86" w:rsidRPr="00AA5478" w:rsidRDefault="002D1C86" w:rsidP="002D1C86">
      <w:pPr>
        <w:pStyle w:val="FormFooter"/>
        <w:tabs>
          <w:tab w:val="left" w:pos="8364"/>
        </w:tabs>
        <w:ind w:left="-142"/>
        <w:rPr>
          <w:sz w:val="20"/>
          <w:szCs w:val="20"/>
        </w:rPr>
      </w:pPr>
    </w:p>
    <w:p w14:paraId="5C10DB88" w14:textId="77777777" w:rsidR="002D1C86" w:rsidRPr="00AA5478" w:rsidRDefault="002D1C86" w:rsidP="002D1C86">
      <w:pPr>
        <w:pStyle w:val="FormFooter"/>
        <w:tabs>
          <w:tab w:val="left" w:pos="8364"/>
        </w:tabs>
        <w:ind w:left="-142"/>
        <w:rPr>
          <w:sz w:val="20"/>
          <w:szCs w:val="20"/>
        </w:rPr>
      </w:pPr>
    </w:p>
    <w:p w14:paraId="0DC2D929" w14:textId="77777777" w:rsidR="002D1C86" w:rsidRPr="00AA5478" w:rsidRDefault="002D1C86" w:rsidP="002D1C86">
      <w:pPr>
        <w:pStyle w:val="FormFooter"/>
        <w:tabs>
          <w:tab w:val="left" w:pos="8364"/>
        </w:tabs>
        <w:ind w:left="-142"/>
        <w:rPr>
          <w:sz w:val="20"/>
          <w:szCs w:val="20"/>
        </w:rPr>
      </w:pPr>
    </w:p>
    <w:p w14:paraId="0711AAD4" w14:textId="77777777" w:rsidR="002D1C86" w:rsidRPr="00AA5478" w:rsidRDefault="002D1C86" w:rsidP="002D1C86">
      <w:pPr>
        <w:pStyle w:val="FormFooter"/>
        <w:tabs>
          <w:tab w:val="left" w:pos="8364"/>
        </w:tabs>
        <w:ind w:left="-142"/>
        <w:rPr>
          <w:sz w:val="20"/>
          <w:szCs w:val="20"/>
        </w:rPr>
      </w:pPr>
    </w:p>
    <w:p w14:paraId="4BD32B95" w14:textId="77777777" w:rsidR="002D1C86" w:rsidRPr="00AA5478" w:rsidRDefault="002D1C86" w:rsidP="002D1C86">
      <w:pPr>
        <w:pStyle w:val="FormFooter"/>
        <w:tabs>
          <w:tab w:val="left" w:pos="8364"/>
        </w:tabs>
        <w:ind w:left="-142"/>
        <w:rPr>
          <w:sz w:val="20"/>
          <w:szCs w:val="20"/>
        </w:rPr>
      </w:pPr>
    </w:p>
    <w:p w14:paraId="7F3BBF2D" w14:textId="77777777" w:rsidR="002D1C86" w:rsidRPr="00AA5478" w:rsidRDefault="002D1C86" w:rsidP="002D1C86">
      <w:pPr>
        <w:pStyle w:val="FormFooter"/>
        <w:tabs>
          <w:tab w:val="left" w:pos="8364"/>
        </w:tabs>
        <w:ind w:left="-142"/>
        <w:rPr>
          <w:sz w:val="20"/>
          <w:szCs w:val="20"/>
        </w:rPr>
      </w:pPr>
    </w:p>
    <w:p w14:paraId="32222F90" w14:textId="77777777" w:rsidR="002D1C86" w:rsidRPr="00AA5478" w:rsidRDefault="002D1C86" w:rsidP="002D1C86">
      <w:pPr>
        <w:pStyle w:val="FormFooter"/>
        <w:tabs>
          <w:tab w:val="left" w:pos="8364"/>
        </w:tabs>
        <w:ind w:left="-142"/>
        <w:rPr>
          <w:sz w:val="20"/>
          <w:szCs w:val="20"/>
        </w:rPr>
      </w:pPr>
    </w:p>
    <w:p w14:paraId="648777DC" w14:textId="77777777" w:rsidR="002D1C86" w:rsidRPr="00AA5478" w:rsidRDefault="002D1C86" w:rsidP="002D1C86">
      <w:pPr>
        <w:pStyle w:val="FormFooter"/>
        <w:tabs>
          <w:tab w:val="left" w:pos="8364"/>
        </w:tabs>
        <w:ind w:left="-142"/>
        <w:rPr>
          <w:sz w:val="20"/>
          <w:szCs w:val="20"/>
        </w:rPr>
      </w:pPr>
    </w:p>
    <w:p w14:paraId="3C0E16E0" w14:textId="77777777" w:rsidR="002D1C86" w:rsidRPr="00AA5478" w:rsidRDefault="002D1C86" w:rsidP="002D1C86">
      <w:pPr>
        <w:pStyle w:val="FormFooter"/>
        <w:tabs>
          <w:tab w:val="left" w:pos="8364"/>
        </w:tabs>
        <w:ind w:left="-142"/>
        <w:rPr>
          <w:sz w:val="20"/>
          <w:szCs w:val="20"/>
        </w:rPr>
      </w:pPr>
    </w:p>
    <w:p w14:paraId="0390750F" w14:textId="77777777" w:rsidR="002D1C86" w:rsidRPr="00AA5478" w:rsidRDefault="002D1C86" w:rsidP="002D1C86">
      <w:pPr>
        <w:pStyle w:val="FormFooter"/>
        <w:tabs>
          <w:tab w:val="left" w:pos="8364"/>
        </w:tabs>
        <w:ind w:left="-142"/>
        <w:rPr>
          <w:sz w:val="20"/>
          <w:szCs w:val="20"/>
        </w:rPr>
      </w:pPr>
    </w:p>
    <w:p w14:paraId="57E76038" w14:textId="77777777" w:rsidR="002D1C86" w:rsidRPr="00AA5478" w:rsidRDefault="002D1C86" w:rsidP="002D1C86">
      <w:pPr>
        <w:pStyle w:val="FormFooter"/>
        <w:tabs>
          <w:tab w:val="left" w:pos="8364"/>
        </w:tabs>
        <w:ind w:left="-142"/>
        <w:rPr>
          <w:sz w:val="20"/>
          <w:szCs w:val="20"/>
        </w:rPr>
      </w:pPr>
    </w:p>
    <w:p w14:paraId="62631EC8" w14:textId="77777777" w:rsidR="002D1C86" w:rsidRPr="00AA5478" w:rsidRDefault="002D1C86" w:rsidP="002D1C86">
      <w:pPr>
        <w:pStyle w:val="FormFooter"/>
        <w:tabs>
          <w:tab w:val="left" w:pos="8364"/>
        </w:tabs>
        <w:ind w:left="-142"/>
        <w:rPr>
          <w:sz w:val="20"/>
          <w:szCs w:val="20"/>
        </w:rPr>
      </w:pPr>
    </w:p>
    <w:p w14:paraId="0FA0C1B7" w14:textId="77777777" w:rsidR="002D1C86" w:rsidRPr="00AA5478" w:rsidRDefault="002D1C86" w:rsidP="002D1C86">
      <w:pPr>
        <w:pStyle w:val="FormFooter"/>
        <w:tabs>
          <w:tab w:val="left" w:pos="8364"/>
        </w:tabs>
        <w:ind w:left="-142"/>
        <w:rPr>
          <w:sz w:val="20"/>
          <w:szCs w:val="20"/>
        </w:rPr>
      </w:pPr>
    </w:p>
    <w:p w14:paraId="253441E7" w14:textId="77777777" w:rsidR="002D1C86" w:rsidRPr="00AA5478" w:rsidRDefault="002D1C86" w:rsidP="002D1C86">
      <w:pPr>
        <w:pStyle w:val="FormFooter"/>
        <w:tabs>
          <w:tab w:val="left" w:pos="8364"/>
        </w:tabs>
        <w:ind w:left="-142"/>
        <w:rPr>
          <w:sz w:val="20"/>
          <w:szCs w:val="20"/>
        </w:rPr>
      </w:pPr>
    </w:p>
    <w:p w14:paraId="60D10C23" w14:textId="77777777" w:rsidR="002D1C86" w:rsidRPr="00AA5478" w:rsidRDefault="002D1C86" w:rsidP="002D1C86">
      <w:pPr>
        <w:pStyle w:val="FormFooter"/>
        <w:tabs>
          <w:tab w:val="left" w:pos="8364"/>
        </w:tabs>
        <w:ind w:left="-142"/>
        <w:rPr>
          <w:sz w:val="20"/>
          <w:szCs w:val="20"/>
        </w:rPr>
      </w:pPr>
    </w:p>
    <w:p w14:paraId="4ECB9705" w14:textId="77777777" w:rsidR="002D1C86" w:rsidRPr="00AA5478" w:rsidRDefault="002D1C86" w:rsidP="002D1C86">
      <w:pPr>
        <w:pStyle w:val="FormFooter"/>
        <w:tabs>
          <w:tab w:val="left" w:pos="8364"/>
        </w:tabs>
        <w:ind w:left="-142"/>
        <w:rPr>
          <w:sz w:val="20"/>
          <w:szCs w:val="20"/>
        </w:rPr>
      </w:pPr>
    </w:p>
    <w:p w14:paraId="736D81C4" w14:textId="77777777" w:rsidR="002D1C86" w:rsidRPr="00AA5478" w:rsidRDefault="002D1C86" w:rsidP="002D1C86">
      <w:pPr>
        <w:pStyle w:val="FormFooter"/>
        <w:tabs>
          <w:tab w:val="left" w:pos="8364"/>
        </w:tabs>
        <w:ind w:left="-142"/>
        <w:rPr>
          <w:sz w:val="20"/>
          <w:szCs w:val="20"/>
        </w:rPr>
      </w:pPr>
    </w:p>
    <w:p w14:paraId="4B182C12" w14:textId="77777777" w:rsidR="002D1C86" w:rsidRPr="00AA5478" w:rsidRDefault="002D1C86" w:rsidP="002D1C86">
      <w:pPr>
        <w:pStyle w:val="FormFooter"/>
        <w:tabs>
          <w:tab w:val="left" w:pos="8364"/>
        </w:tabs>
        <w:ind w:left="-142"/>
        <w:rPr>
          <w:sz w:val="20"/>
          <w:szCs w:val="20"/>
        </w:rPr>
      </w:pPr>
    </w:p>
    <w:p w14:paraId="795F8FB8" w14:textId="77777777" w:rsidR="002D1C86" w:rsidRPr="00AA5478" w:rsidRDefault="002D1C86" w:rsidP="002D1C86">
      <w:pPr>
        <w:pStyle w:val="FormFooter"/>
        <w:tabs>
          <w:tab w:val="left" w:pos="8364"/>
        </w:tabs>
        <w:ind w:left="-142"/>
        <w:rPr>
          <w:sz w:val="20"/>
          <w:szCs w:val="20"/>
        </w:rPr>
      </w:pPr>
    </w:p>
    <w:p w14:paraId="6219763C" w14:textId="77777777" w:rsidR="002D1C86" w:rsidRPr="00AA5478" w:rsidRDefault="002D1C86" w:rsidP="002D1C86">
      <w:pPr>
        <w:pStyle w:val="FormFooter"/>
        <w:tabs>
          <w:tab w:val="left" w:pos="8364"/>
        </w:tabs>
        <w:ind w:left="-142"/>
        <w:rPr>
          <w:sz w:val="20"/>
          <w:szCs w:val="20"/>
        </w:rPr>
      </w:pPr>
    </w:p>
    <w:p w14:paraId="05D9C753" w14:textId="77777777" w:rsidR="002D1C86" w:rsidRPr="00AA5478" w:rsidRDefault="002D1C86" w:rsidP="002D1C86">
      <w:pPr>
        <w:pStyle w:val="FormFooter"/>
        <w:tabs>
          <w:tab w:val="left" w:pos="8364"/>
        </w:tabs>
        <w:ind w:left="-142"/>
        <w:rPr>
          <w:sz w:val="20"/>
          <w:szCs w:val="20"/>
        </w:rPr>
      </w:pPr>
    </w:p>
    <w:p w14:paraId="0EC0615E" w14:textId="77777777" w:rsidR="002D1C86" w:rsidRPr="00AA5478" w:rsidRDefault="002D1C86" w:rsidP="002D1C86">
      <w:pPr>
        <w:pStyle w:val="FormFooter"/>
        <w:tabs>
          <w:tab w:val="left" w:pos="8364"/>
        </w:tabs>
        <w:ind w:left="-142"/>
        <w:rPr>
          <w:sz w:val="20"/>
          <w:szCs w:val="20"/>
        </w:rPr>
      </w:pPr>
    </w:p>
    <w:p w14:paraId="05641F0E" w14:textId="77777777" w:rsidR="002D1C86" w:rsidRPr="00AA5478" w:rsidRDefault="002D1C86" w:rsidP="002D1C86">
      <w:pPr>
        <w:pStyle w:val="FormFooter"/>
        <w:tabs>
          <w:tab w:val="left" w:pos="8364"/>
        </w:tabs>
        <w:ind w:left="-142"/>
        <w:rPr>
          <w:sz w:val="20"/>
          <w:szCs w:val="20"/>
        </w:rPr>
      </w:pPr>
    </w:p>
    <w:p w14:paraId="6D080FA2" w14:textId="77777777" w:rsidR="002D1C86" w:rsidRPr="00AA5478" w:rsidRDefault="002D1C86" w:rsidP="002D1C86">
      <w:pPr>
        <w:pStyle w:val="FormFooter"/>
        <w:tabs>
          <w:tab w:val="left" w:pos="8364"/>
        </w:tabs>
        <w:ind w:left="-142"/>
        <w:rPr>
          <w:sz w:val="20"/>
          <w:szCs w:val="20"/>
        </w:rPr>
      </w:pPr>
    </w:p>
    <w:p w14:paraId="694CB8DA" w14:textId="77777777" w:rsidR="002D1C86" w:rsidRPr="00AA5478" w:rsidRDefault="002D1C86" w:rsidP="002D1C86">
      <w:pPr>
        <w:pStyle w:val="FormFooter"/>
        <w:tabs>
          <w:tab w:val="left" w:pos="8364"/>
        </w:tabs>
        <w:ind w:left="-142"/>
        <w:rPr>
          <w:sz w:val="20"/>
          <w:szCs w:val="20"/>
        </w:rPr>
      </w:pPr>
    </w:p>
    <w:p w14:paraId="3F5C7EE7" w14:textId="77777777" w:rsidR="002D1C86" w:rsidRPr="00AA5478" w:rsidRDefault="002D1C86" w:rsidP="002D1C86">
      <w:pPr>
        <w:pStyle w:val="FormFooter"/>
        <w:tabs>
          <w:tab w:val="left" w:pos="8364"/>
        </w:tabs>
        <w:ind w:left="-142"/>
        <w:rPr>
          <w:sz w:val="20"/>
          <w:szCs w:val="20"/>
        </w:rPr>
      </w:pPr>
    </w:p>
    <w:p w14:paraId="5A7D397C" w14:textId="77777777" w:rsidR="002D1C86" w:rsidRPr="00AA5478" w:rsidRDefault="002D1C86" w:rsidP="002D1C86">
      <w:pPr>
        <w:pStyle w:val="FormFooter"/>
        <w:tabs>
          <w:tab w:val="left" w:pos="8364"/>
        </w:tabs>
        <w:ind w:left="-142"/>
        <w:rPr>
          <w:sz w:val="20"/>
          <w:szCs w:val="20"/>
        </w:rPr>
      </w:pPr>
    </w:p>
    <w:p w14:paraId="11133486" w14:textId="77777777" w:rsidR="002D1C86" w:rsidRPr="00AA5478" w:rsidRDefault="002D1C86" w:rsidP="002D1C86">
      <w:pPr>
        <w:pStyle w:val="FormFooter"/>
        <w:tabs>
          <w:tab w:val="left" w:pos="8364"/>
        </w:tabs>
        <w:ind w:left="-142"/>
        <w:rPr>
          <w:sz w:val="20"/>
          <w:szCs w:val="20"/>
        </w:rPr>
      </w:pPr>
    </w:p>
    <w:p w14:paraId="28D2B06E" w14:textId="77777777" w:rsidR="002D1C86" w:rsidRPr="00AA5478" w:rsidRDefault="002D1C86" w:rsidP="002D1C86">
      <w:pPr>
        <w:pStyle w:val="FormFooter"/>
        <w:tabs>
          <w:tab w:val="left" w:pos="8364"/>
        </w:tabs>
        <w:ind w:left="-142"/>
        <w:rPr>
          <w:sz w:val="20"/>
          <w:szCs w:val="20"/>
        </w:rPr>
      </w:pPr>
    </w:p>
    <w:p w14:paraId="5229451D" w14:textId="04B0A862" w:rsidR="00F420E1" w:rsidRPr="00F420E1" w:rsidRDefault="00F420E1" w:rsidP="00E40736">
      <w:pPr>
        <w:pStyle w:val="Titre"/>
        <w:jc w:val="left"/>
        <w:rPr>
          <w:rFonts w:ascii="Calibri" w:eastAsia="Calibri" w:hAnsi="Calibri" w:cs="Times New Roman"/>
          <w:b w:val="0"/>
          <w:color w:val="00AA84"/>
          <w:szCs w:val="28"/>
        </w:rPr>
      </w:pPr>
      <w:r w:rsidRPr="00F420E1">
        <w:rPr>
          <w:rFonts w:ascii="Calibri" w:eastAsia="Calibri" w:hAnsi="Calibri" w:cs="Times New Roman"/>
          <w:color w:val="00AA84"/>
          <w:szCs w:val="28"/>
        </w:rPr>
        <w:t>202</w:t>
      </w:r>
      <w:r w:rsidR="00B1316B">
        <w:rPr>
          <w:rFonts w:ascii="Calibri" w:eastAsia="Calibri" w:hAnsi="Calibri" w:cs="Times New Roman"/>
          <w:color w:val="00AA84"/>
          <w:szCs w:val="28"/>
        </w:rPr>
        <w:t>5</w:t>
      </w:r>
      <w:r w:rsidRPr="00F420E1">
        <w:rPr>
          <w:rFonts w:ascii="Calibri" w:eastAsia="Calibri" w:hAnsi="Calibri" w:cs="Times New Roman"/>
          <w:color w:val="00AA84"/>
          <w:szCs w:val="28"/>
        </w:rPr>
        <w:t xml:space="preserve"> </w:t>
      </w:r>
      <w:r w:rsidR="00F060D9">
        <w:rPr>
          <w:rFonts w:ascii="Calibri" w:eastAsia="Calibri" w:hAnsi="Calibri" w:cs="Times New Roman"/>
          <w:color w:val="00AA84"/>
          <w:szCs w:val="28"/>
        </w:rPr>
        <w:t xml:space="preserve">FPA </w:t>
      </w:r>
      <w:r w:rsidRPr="00F420E1">
        <w:rPr>
          <w:rFonts w:ascii="Calibri" w:eastAsia="Calibri" w:hAnsi="Calibri" w:cs="Times New Roman"/>
          <w:color w:val="00AA84"/>
          <w:szCs w:val="28"/>
        </w:rPr>
        <w:t>POLICIES &amp; GUIDELINES</w:t>
      </w:r>
    </w:p>
    <w:p w14:paraId="1B784CB4" w14:textId="77777777" w:rsidR="001D758A" w:rsidRDefault="001D758A" w:rsidP="001D758A">
      <w:pPr>
        <w:spacing w:after="60"/>
        <w:contextualSpacing/>
        <w:jc w:val="both"/>
        <w:rPr>
          <w:rFonts w:ascii="Calibri" w:eastAsia="Calibri" w:hAnsi="Calibri"/>
          <w:szCs w:val="22"/>
        </w:rPr>
      </w:pPr>
    </w:p>
    <w:p w14:paraId="6D861459" w14:textId="3C9956D0" w:rsidR="00F420E1" w:rsidRPr="00F420E1" w:rsidRDefault="163298E3" w:rsidP="00BD03FF">
      <w:pPr>
        <w:keepNext/>
        <w:spacing w:after="60"/>
        <w:contextualSpacing/>
        <w:jc w:val="both"/>
        <w:outlineLvl w:val="0"/>
        <w:rPr>
          <w:rFonts w:ascii="Calibri" w:eastAsia="Calibri" w:hAnsi="Calibri"/>
          <w:szCs w:val="22"/>
        </w:rPr>
      </w:pPr>
      <w:r w:rsidRPr="163298E3">
        <w:rPr>
          <w:rFonts w:ascii="Calibri" w:eastAsia="Calibri" w:hAnsi="Calibri"/>
        </w:rPr>
        <w:t xml:space="preserve">Fondation Pour l’Audition, hereinafter referred to as “FPA”, supports scientific research in Hearing with the ultimate goal of improving hearing health </w:t>
      </w:r>
      <w:r w:rsidRPr="163298E3">
        <w:rPr>
          <w:rFonts w:ascii="Calibri" w:hAnsi="Calibri" w:cs="Arial"/>
          <w:lang w:eastAsia="fr-FR"/>
        </w:rPr>
        <w:t>and discovering solutions for people with hearing disorders.</w:t>
      </w:r>
      <w:r w:rsidR="00BD03FF">
        <w:rPr>
          <w:rFonts w:ascii="Calibri" w:hAnsi="Calibri" w:cs="Arial"/>
          <w:lang w:eastAsia="fr-FR"/>
        </w:rPr>
        <w:t xml:space="preserve"> </w:t>
      </w:r>
      <w:r w:rsidR="00F420E1" w:rsidRPr="00F420E1">
        <w:rPr>
          <w:rFonts w:ascii="Calibri" w:eastAsia="Calibri" w:hAnsi="Calibri"/>
          <w:szCs w:val="22"/>
        </w:rPr>
        <w:t>The aim is to support new approaches, to promote multidisciplinary research and, more broadly, to implement innovations and outcomes in order to improve hearing health in the short or long term.</w:t>
      </w:r>
    </w:p>
    <w:p w14:paraId="4BC79E6E" w14:textId="77777777" w:rsidR="00F420E1" w:rsidRPr="00F420E1" w:rsidRDefault="00F420E1" w:rsidP="00F420E1">
      <w:pPr>
        <w:keepNext/>
        <w:spacing w:after="60"/>
        <w:contextualSpacing/>
        <w:outlineLvl w:val="0"/>
        <w:rPr>
          <w:rFonts w:ascii="Calibri" w:eastAsia="Calibri" w:hAnsi="Calibri"/>
          <w:b/>
          <w:smallCaps/>
          <w:szCs w:val="22"/>
        </w:rPr>
      </w:pPr>
    </w:p>
    <w:p w14:paraId="4415C4CB"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 Objective of the call</w:t>
      </w:r>
    </w:p>
    <w:p w14:paraId="267FFCB6" w14:textId="54046ABE" w:rsidR="00F420E1" w:rsidRPr="00F420E1" w:rsidRDefault="163298E3" w:rsidP="163298E3">
      <w:pPr>
        <w:spacing w:after="60"/>
        <w:contextualSpacing/>
        <w:jc w:val="both"/>
        <w:rPr>
          <w:rFonts w:ascii="Calibri" w:eastAsia="Calibri" w:hAnsi="Calibri"/>
        </w:rPr>
      </w:pPr>
      <w:r w:rsidRPr="163298E3">
        <w:rPr>
          <w:rFonts w:ascii="Calibri" w:eastAsia="Calibri" w:hAnsi="Calibri"/>
        </w:rPr>
        <w:t>By stimulating new approaches</w:t>
      </w:r>
      <w:r w:rsidR="00A33FE5" w:rsidRPr="00A33FE5">
        <w:rPr>
          <w:rFonts w:ascii="Calibri" w:eastAsia="Calibri" w:hAnsi="Calibri"/>
        </w:rPr>
        <w:t xml:space="preserve"> and supporting excellent pioneering research</w:t>
      </w:r>
      <w:r w:rsidR="00A33FE5">
        <w:rPr>
          <w:rFonts w:ascii="Calibri" w:eastAsia="Calibri" w:hAnsi="Calibri"/>
        </w:rPr>
        <w:t xml:space="preserve">, </w:t>
      </w:r>
      <w:r w:rsidR="0095567E" w:rsidRPr="163298E3">
        <w:rPr>
          <w:rFonts w:ascii="Calibri" w:eastAsia="Calibri" w:hAnsi="Calibri"/>
        </w:rPr>
        <w:t xml:space="preserve">FPA Hearing </w:t>
      </w:r>
      <w:r w:rsidR="0095567E">
        <w:rPr>
          <w:rFonts w:ascii="Calibri" w:eastAsia="Calibri" w:hAnsi="Calibri"/>
        </w:rPr>
        <w:t>Innovation</w:t>
      </w:r>
      <w:r w:rsidR="0095567E" w:rsidRPr="163298E3">
        <w:rPr>
          <w:rFonts w:ascii="Calibri" w:eastAsia="Calibri" w:hAnsi="Calibri"/>
        </w:rPr>
        <w:t xml:space="preserve"> Chair </w:t>
      </w:r>
      <w:r w:rsidR="0095567E">
        <w:rPr>
          <w:rFonts w:ascii="Calibri" w:eastAsia="Calibri" w:hAnsi="Calibri"/>
        </w:rPr>
        <w:t>g</w:t>
      </w:r>
      <w:r w:rsidR="0095567E" w:rsidRPr="163298E3">
        <w:rPr>
          <w:rFonts w:ascii="Calibri" w:eastAsia="Calibri" w:hAnsi="Calibri"/>
        </w:rPr>
        <w:t xml:space="preserve">rants </w:t>
      </w:r>
      <w:r w:rsidR="0095567E">
        <w:rPr>
          <w:rFonts w:ascii="Calibri" w:eastAsia="Calibri" w:hAnsi="Calibri"/>
        </w:rPr>
        <w:t xml:space="preserve">aim to </w:t>
      </w:r>
      <w:r w:rsidRPr="163298E3">
        <w:rPr>
          <w:rFonts w:ascii="Calibri" w:eastAsia="Calibri" w:hAnsi="Calibri"/>
        </w:rPr>
        <w:t xml:space="preserve">promote innovations that will improve our hearing health and contribute to France’s influence in Hearing Sciences. </w:t>
      </w:r>
    </w:p>
    <w:p w14:paraId="170EA6F0" w14:textId="77777777" w:rsidR="00F420E1" w:rsidRPr="00F420E1" w:rsidRDefault="00F420E1" w:rsidP="00F420E1">
      <w:pPr>
        <w:spacing w:after="60"/>
        <w:contextualSpacing/>
        <w:jc w:val="both"/>
        <w:rPr>
          <w:rFonts w:ascii="Calibri" w:eastAsia="Calibri" w:hAnsi="Calibri"/>
          <w:szCs w:val="22"/>
        </w:rPr>
      </w:pPr>
    </w:p>
    <w:p w14:paraId="28271058" w14:textId="77777777"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3E194A17" w14:textId="00824DCE" w:rsidR="001F51AB" w:rsidRDefault="00D05836" w:rsidP="163298E3">
      <w:pPr>
        <w:spacing w:after="60"/>
        <w:contextualSpacing/>
        <w:jc w:val="both"/>
        <w:rPr>
          <w:rFonts w:ascii="Calibri" w:eastAsia="Calibri" w:hAnsi="Calibri"/>
          <w:b/>
          <w:bCs/>
        </w:rPr>
      </w:pPr>
      <w:r w:rsidRPr="163298E3">
        <w:rPr>
          <w:rFonts w:ascii="Calibri" w:eastAsia="Calibri" w:hAnsi="Calibri"/>
        </w:rPr>
        <w:t xml:space="preserve">FPA Hearing </w:t>
      </w:r>
      <w:r>
        <w:rPr>
          <w:rFonts w:ascii="Calibri" w:eastAsia="Calibri" w:hAnsi="Calibri"/>
        </w:rPr>
        <w:t>Innovation</w:t>
      </w:r>
      <w:r w:rsidRPr="163298E3">
        <w:rPr>
          <w:rFonts w:ascii="Calibri" w:eastAsia="Calibri" w:hAnsi="Calibri"/>
        </w:rPr>
        <w:t xml:space="preserve"> Chair </w:t>
      </w:r>
      <w:r>
        <w:rPr>
          <w:rFonts w:ascii="Calibri" w:eastAsia="Calibri" w:hAnsi="Calibri"/>
        </w:rPr>
        <w:t>g</w:t>
      </w:r>
      <w:r w:rsidR="163298E3" w:rsidRPr="163298E3">
        <w:rPr>
          <w:rFonts w:ascii="Calibri" w:eastAsia="Calibri" w:hAnsi="Calibri"/>
        </w:rPr>
        <w:t xml:space="preserve">rants are awarded to </w:t>
      </w:r>
      <w:r w:rsidR="00E43BF5" w:rsidRPr="00CA6BF3">
        <w:rPr>
          <w:rFonts w:ascii="Calibri" w:eastAsia="Calibri" w:hAnsi="Calibri"/>
          <w:b/>
          <w:bCs/>
        </w:rPr>
        <w:t>new</w:t>
      </w:r>
      <w:r w:rsidR="00E43BF5">
        <w:rPr>
          <w:rFonts w:ascii="Calibri" w:eastAsia="Calibri" w:hAnsi="Calibri"/>
        </w:rPr>
        <w:t xml:space="preserve"> </w:t>
      </w:r>
      <w:r w:rsidR="163298E3" w:rsidRPr="163298E3">
        <w:rPr>
          <w:rFonts w:ascii="Calibri" w:eastAsia="Calibri" w:hAnsi="Calibri"/>
        </w:rPr>
        <w:t xml:space="preserve">teams </w:t>
      </w:r>
      <w:r w:rsidR="008C3CFF" w:rsidRPr="009A36AE">
        <w:rPr>
          <w:rFonts w:ascii="Calibri" w:eastAsia="Calibri" w:hAnsi="Calibri"/>
        </w:rPr>
        <w:t xml:space="preserve">wishing to establish or individualize themselves within </w:t>
      </w:r>
      <w:r w:rsidR="00064C58">
        <w:rPr>
          <w:rFonts w:ascii="Calibri" w:eastAsia="Calibri" w:hAnsi="Calibri"/>
        </w:rPr>
        <w:t>French</w:t>
      </w:r>
      <w:r w:rsidR="00170FB5">
        <w:rPr>
          <w:rFonts w:ascii="Calibri" w:eastAsia="Calibri" w:hAnsi="Calibri"/>
        </w:rPr>
        <w:t xml:space="preserve"> laboratories or research centers</w:t>
      </w:r>
      <w:r w:rsidR="00604815">
        <w:rPr>
          <w:rFonts w:ascii="Calibri" w:eastAsia="Calibri" w:hAnsi="Calibri"/>
        </w:rPr>
        <w:t xml:space="preserve"> </w:t>
      </w:r>
      <w:r w:rsidR="00CD7CBF" w:rsidRPr="00CD7CBF">
        <w:rPr>
          <w:rFonts w:ascii="Calibri" w:eastAsia="Calibri" w:hAnsi="Calibri"/>
        </w:rPr>
        <w:t>in academic, clinical and public research institutions</w:t>
      </w:r>
      <w:r w:rsidR="0045291C">
        <w:rPr>
          <w:rFonts w:ascii="Calibri" w:eastAsia="Calibri" w:hAnsi="Calibri"/>
        </w:rPr>
        <w:t xml:space="preserve"> </w:t>
      </w:r>
      <w:r w:rsidR="00EF709F">
        <w:rPr>
          <w:rFonts w:ascii="Calibri" w:eastAsia="Calibri" w:hAnsi="Calibri"/>
        </w:rPr>
        <w:t xml:space="preserve">with a </w:t>
      </w:r>
      <w:r w:rsidR="0045291C">
        <w:rPr>
          <w:rFonts w:ascii="Calibri" w:eastAsia="Calibri" w:hAnsi="Calibri"/>
        </w:rPr>
        <w:t xml:space="preserve">head </w:t>
      </w:r>
      <w:r w:rsidR="00EF709F">
        <w:rPr>
          <w:rFonts w:ascii="Calibri" w:eastAsia="Calibri" w:hAnsi="Calibri"/>
        </w:rPr>
        <w:t xml:space="preserve">that </w:t>
      </w:r>
      <w:r w:rsidR="0045291C">
        <w:rPr>
          <w:rFonts w:ascii="Calibri" w:eastAsia="Calibri" w:hAnsi="Calibri"/>
        </w:rPr>
        <w:t xml:space="preserve">does not have </w:t>
      </w:r>
      <w:r w:rsidR="00B901AE" w:rsidRPr="00B901AE">
        <w:rPr>
          <w:rFonts w:ascii="Calibri" w:eastAsia="Calibri" w:hAnsi="Calibri"/>
        </w:rPr>
        <w:t>a track record of team leader in the Hearing field</w:t>
      </w:r>
      <w:r w:rsidR="004420BC">
        <w:rPr>
          <w:rFonts w:ascii="Calibri" w:eastAsia="Calibri" w:hAnsi="Calibri"/>
        </w:rPr>
        <w:t xml:space="preserve"> in France</w:t>
      </w:r>
      <w:r w:rsidR="009A36AE">
        <w:rPr>
          <w:rFonts w:ascii="Calibri" w:eastAsia="Calibri" w:hAnsi="Calibri"/>
        </w:rPr>
        <w:t xml:space="preserve">. </w:t>
      </w:r>
      <w:r w:rsidR="001F51AB" w:rsidRPr="00A46CD7">
        <w:rPr>
          <w:rFonts w:ascii="Calibri" w:eastAsia="Calibri" w:hAnsi="Calibri"/>
          <w:b/>
          <w:bCs/>
        </w:rPr>
        <w:t>Applications from researchers outside the hearing field are encouraged.</w:t>
      </w:r>
    </w:p>
    <w:p w14:paraId="15876F2D" w14:textId="0A032E08" w:rsidR="003E2054" w:rsidRDefault="00422849" w:rsidP="003E2054">
      <w:pPr>
        <w:spacing w:after="60"/>
        <w:contextualSpacing/>
        <w:jc w:val="both"/>
        <w:rPr>
          <w:rFonts w:asciiTheme="minorHAnsi" w:eastAsiaTheme="minorHAnsi" w:hAnsiTheme="minorHAnsi" w:cstheme="minorBidi"/>
          <w:iCs/>
          <w:szCs w:val="22"/>
        </w:rPr>
      </w:pPr>
      <w:r>
        <w:rPr>
          <w:rFonts w:ascii="Calibri" w:eastAsia="Calibri" w:hAnsi="Calibri"/>
        </w:rPr>
        <w:t xml:space="preserve">If still eligible, </w:t>
      </w:r>
      <w:r w:rsidR="00CC5481">
        <w:rPr>
          <w:rFonts w:ascii="Calibri" w:eastAsia="Calibri" w:hAnsi="Calibri"/>
        </w:rPr>
        <w:t>a</w:t>
      </w:r>
      <w:r w:rsidR="00CC5481" w:rsidRPr="00CC5481">
        <w:rPr>
          <w:rFonts w:ascii="Calibri" w:eastAsia="Calibri" w:hAnsi="Calibri"/>
        </w:rPr>
        <w:t>pplicants who applied to the 2024 call for Hearing Innovation Chairs can resubmit their application taking into account the reviewers’ comments.</w:t>
      </w:r>
      <w:r w:rsidR="00B75030">
        <w:rPr>
          <w:rFonts w:ascii="Calibri" w:eastAsia="Calibri" w:hAnsi="Calibri"/>
        </w:rPr>
        <w:t xml:space="preserve">                                                                                                                                      </w:t>
      </w:r>
    </w:p>
    <w:p w14:paraId="479292DD" w14:textId="09CD95AC" w:rsidR="0027452D" w:rsidRPr="00B74E83" w:rsidRDefault="77C62E8E" w:rsidP="77C62E8E">
      <w:pPr>
        <w:spacing w:after="60"/>
        <w:contextualSpacing/>
        <w:jc w:val="both"/>
        <w:rPr>
          <w:rFonts w:ascii="Calibri" w:eastAsia="Calibri" w:hAnsi="Calibri"/>
        </w:rPr>
      </w:pPr>
      <w:r w:rsidRPr="00B74E83">
        <w:rPr>
          <w:rFonts w:ascii="Calibri" w:eastAsia="Calibri" w:hAnsi="Calibri"/>
          <w:lang w:val="en-GB"/>
        </w:rPr>
        <w:t xml:space="preserve">The chairholder candidate </w:t>
      </w:r>
      <w:r w:rsidRPr="00F90E4A">
        <w:rPr>
          <w:rFonts w:ascii="Calibri" w:eastAsia="Calibri" w:hAnsi="Calibri"/>
          <w:b/>
          <w:bCs/>
          <w:lang w:val="en-GB"/>
        </w:rPr>
        <w:t xml:space="preserve">must hold </w:t>
      </w:r>
      <w:r w:rsidR="006773D5" w:rsidRPr="00F90E4A">
        <w:rPr>
          <w:rFonts w:ascii="Calibri" w:eastAsia="Calibri" w:hAnsi="Calibri"/>
          <w:b/>
          <w:bCs/>
          <w:lang w:val="en-GB"/>
        </w:rPr>
        <w:t xml:space="preserve">or will seek </w:t>
      </w:r>
      <w:r w:rsidRPr="00F90E4A">
        <w:rPr>
          <w:rFonts w:ascii="Calibri" w:eastAsia="Calibri" w:hAnsi="Calibri"/>
          <w:b/>
          <w:bCs/>
          <w:lang w:val="en-GB"/>
        </w:rPr>
        <w:t xml:space="preserve">a </w:t>
      </w:r>
      <w:r w:rsidR="00C00E0E" w:rsidRPr="00F90E4A">
        <w:rPr>
          <w:rFonts w:ascii="Calibri" w:eastAsia="Calibri" w:hAnsi="Calibri"/>
          <w:b/>
          <w:bCs/>
          <w:lang w:val="en-GB"/>
        </w:rPr>
        <w:t>full</w:t>
      </w:r>
      <w:r w:rsidR="00D826C2" w:rsidRPr="00F90E4A">
        <w:rPr>
          <w:rFonts w:ascii="Calibri" w:eastAsia="Calibri" w:hAnsi="Calibri"/>
          <w:b/>
          <w:bCs/>
          <w:lang w:val="en-GB"/>
        </w:rPr>
        <w:t xml:space="preserve">-time </w:t>
      </w:r>
      <w:r w:rsidRPr="00F90E4A">
        <w:rPr>
          <w:rFonts w:ascii="Calibri" w:eastAsia="Calibri" w:hAnsi="Calibri"/>
          <w:b/>
          <w:bCs/>
          <w:lang w:val="en-GB"/>
        </w:rPr>
        <w:t>faculty appointment</w:t>
      </w:r>
      <w:r w:rsidRPr="00B74E83">
        <w:rPr>
          <w:rFonts w:ascii="Calibri" w:eastAsia="Calibri" w:hAnsi="Calibri"/>
          <w:lang w:val="en-GB"/>
        </w:rPr>
        <w:t xml:space="preserve"> (position equivalent to assistant professor or higher) </w:t>
      </w:r>
      <w:r w:rsidR="00F90E4A" w:rsidRPr="00F90E4A">
        <w:rPr>
          <w:rFonts w:ascii="Calibri" w:eastAsia="Calibri" w:hAnsi="Calibri"/>
          <w:b/>
          <w:bCs/>
          <w:lang w:val="en-GB"/>
        </w:rPr>
        <w:t>at the host institution</w:t>
      </w:r>
      <w:r w:rsidRPr="00B74E83">
        <w:rPr>
          <w:rFonts w:ascii="Calibri" w:eastAsia="Calibri" w:hAnsi="Calibri"/>
          <w:lang w:val="en-GB"/>
        </w:rPr>
        <w:t xml:space="preserve">. </w:t>
      </w:r>
      <w:r w:rsidRPr="00B74E83">
        <w:rPr>
          <w:rFonts w:ascii="Calibri" w:eastAsia="Calibri" w:hAnsi="Calibri"/>
        </w:rPr>
        <w:t xml:space="preserve">The chairholder candidate is expected to be PhD, MD or </w:t>
      </w:r>
      <w:r w:rsidR="00EA69F8" w:rsidRPr="00B74E83">
        <w:rPr>
          <w:rFonts w:ascii="Calibri" w:eastAsia="Calibri" w:hAnsi="Calibri"/>
        </w:rPr>
        <w:t>MD/Ph</w:t>
      </w:r>
      <w:r w:rsidRPr="00B74E83">
        <w:rPr>
          <w:rFonts w:ascii="Calibri" w:eastAsia="Calibri" w:hAnsi="Calibri"/>
        </w:rPr>
        <w:t xml:space="preserve">D </w:t>
      </w:r>
      <w:r w:rsidRPr="00F90E4A">
        <w:rPr>
          <w:rFonts w:ascii="Calibri" w:eastAsia="Calibri" w:hAnsi="Calibri"/>
          <w:b/>
          <w:bCs/>
        </w:rPr>
        <w:t xml:space="preserve">+ </w:t>
      </w:r>
      <w:r w:rsidR="008C338F" w:rsidRPr="00F90E4A">
        <w:rPr>
          <w:rFonts w:ascii="Calibri" w:eastAsia="Calibri" w:hAnsi="Calibri"/>
          <w:b/>
          <w:bCs/>
        </w:rPr>
        <w:t>3</w:t>
      </w:r>
      <w:r w:rsidRPr="00F90E4A">
        <w:rPr>
          <w:rFonts w:ascii="Calibri" w:eastAsia="Calibri" w:hAnsi="Calibri"/>
          <w:b/>
          <w:bCs/>
        </w:rPr>
        <w:t xml:space="preserve"> years minimum</w:t>
      </w:r>
      <w:r w:rsidRPr="00B74E83">
        <w:rPr>
          <w:rFonts w:ascii="Calibri" w:eastAsia="Calibri" w:hAnsi="Calibri"/>
        </w:rPr>
        <w:t>.</w:t>
      </w:r>
    </w:p>
    <w:p w14:paraId="1EFE6FF6" w14:textId="3A9875A3" w:rsidR="00F420E1" w:rsidRPr="00F420E1" w:rsidRDefault="163298E3" w:rsidP="163298E3">
      <w:pPr>
        <w:spacing w:after="60"/>
        <w:contextualSpacing/>
        <w:jc w:val="both"/>
        <w:rPr>
          <w:rFonts w:ascii="Calibri" w:eastAsia="Calibri" w:hAnsi="Calibri"/>
        </w:rPr>
      </w:pPr>
      <w:r w:rsidRPr="163298E3">
        <w:rPr>
          <w:rFonts w:ascii="Calibri" w:eastAsia="Calibri" w:hAnsi="Calibri"/>
        </w:rPr>
        <w:t xml:space="preserve">Applications must </w:t>
      </w:r>
      <w:r w:rsidR="005D584C">
        <w:rPr>
          <w:rFonts w:ascii="Calibri" w:eastAsia="Calibri" w:hAnsi="Calibri"/>
        </w:rPr>
        <w:t xml:space="preserve">support </w:t>
      </w:r>
      <w:r w:rsidRPr="163298E3">
        <w:rPr>
          <w:rFonts w:ascii="Calibri" w:eastAsia="Calibri" w:hAnsi="Calibri"/>
        </w:rPr>
        <w:t xml:space="preserve">FPA’s mission to improve hearing health and promote translational research. </w:t>
      </w:r>
    </w:p>
    <w:p w14:paraId="7F159DBD" w14:textId="3A634D0C" w:rsidR="004E643B" w:rsidRDefault="004E643B" w:rsidP="004E643B">
      <w:pPr>
        <w:spacing w:after="60"/>
        <w:contextualSpacing/>
        <w:jc w:val="both"/>
        <w:rPr>
          <w:rFonts w:ascii="Calibri" w:eastAsia="Calibri" w:hAnsi="Calibri"/>
          <w:szCs w:val="22"/>
        </w:rPr>
      </w:pPr>
      <w:r>
        <w:rPr>
          <w:rFonts w:ascii="Calibri" w:eastAsia="Calibri" w:hAnsi="Calibri"/>
          <w:szCs w:val="22"/>
        </w:rPr>
        <w:t>Candidates</w:t>
      </w:r>
      <w:r w:rsidR="00F420E1" w:rsidRPr="00F420E1">
        <w:rPr>
          <w:rFonts w:ascii="Calibri" w:eastAsia="Calibri" w:hAnsi="Calibri"/>
          <w:szCs w:val="22"/>
        </w:rPr>
        <w:t xml:space="preserve"> are ineligible for funding if they hold an active FPA award at the launch of the call. Research teams from </w:t>
      </w:r>
      <w:r w:rsidR="00D92968">
        <w:rPr>
          <w:rFonts w:ascii="Calibri" w:eastAsia="Calibri" w:hAnsi="Calibri"/>
          <w:szCs w:val="22"/>
        </w:rPr>
        <w:t>IHU reConnect</w:t>
      </w:r>
      <w:r w:rsidR="00FA05A0">
        <w:rPr>
          <w:rFonts w:ascii="Calibri" w:eastAsia="Calibri" w:hAnsi="Calibri"/>
          <w:szCs w:val="22"/>
        </w:rPr>
        <w:t>/Institut de l’Audition</w:t>
      </w:r>
      <w:r w:rsidR="006D1138">
        <w:rPr>
          <w:rStyle w:val="Appelnotedebasdep"/>
          <w:rFonts w:ascii="Calibri" w:eastAsia="Calibri" w:hAnsi="Calibri"/>
          <w:szCs w:val="22"/>
        </w:rPr>
        <w:footnoteReference w:id="2"/>
      </w:r>
      <w:r w:rsidR="00F420E1" w:rsidRPr="00F420E1">
        <w:rPr>
          <w:rFonts w:ascii="Calibri" w:eastAsia="Calibri" w:hAnsi="Calibri"/>
          <w:szCs w:val="22"/>
        </w:rPr>
        <w:t xml:space="preserve"> and from the Centres de Recherche en Audiologie are ineligible for funding. Also, projects involving a member of the FPA Scientific Committee or Board of Directors and his/her laboratory are not eligible for an FPA research grant.</w:t>
      </w:r>
    </w:p>
    <w:p w14:paraId="12849EFC" w14:textId="0A378206" w:rsidR="00A04550" w:rsidRDefault="163298E3" w:rsidP="77C62E8E">
      <w:pPr>
        <w:spacing w:after="60"/>
        <w:contextualSpacing/>
        <w:jc w:val="both"/>
        <w:rPr>
          <w:rFonts w:ascii="Calibri" w:eastAsia="Calibri" w:hAnsi="Calibri"/>
        </w:rPr>
      </w:pPr>
      <w:r w:rsidRPr="163298E3">
        <w:rPr>
          <w:rFonts w:ascii="Calibri" w:eastAsia="Calibri" w:hAnsi="Calibri"/>
        </w:rPr>
        <w:t>Host laboratories or research centers can submit only one candidate per call.</w:t>
      </w:r>
    </w:p>
    <w:p w14:paraId="4DE1BAA9" w14:textId="77777777" w:rsidR="004E643B" w:rsidRDefault="004E643B" w:rsidP="004E643B">
      <w:pPr>
        <w:spacing w:after="60"/>
        <w:contextualSpacing/>
        <w:jc w:val="both"/>
        <w:rPr>
          <w:rFonts w:ascii="Calibri" w:eastAsia="Calibri" w:hAnsi="Calibri"/>
          <w:szCs w:val="22"/>
        </w:rPr>
      </w:pPr>
    </w:p>
    <w:p w14:paraId="4F7F9D48" w14:textId="77777777" w:rsidR="00A205A6" w:rsidRDefault="6212E869" w:rsidP="00625CE8">
      <w:pPr>
        <w:spacing w:after="60"/>
        <w:contextualSpacing/>
        <w:rPr>
          <w:rFonts w:ascii="Calibri" w:eastAsia="Calibri" w:hAnsi="Calibri"/>
          <w:b/>
          <w:bCs/>
          <w:smallCaps/>
        </w:rPr>
      </w:pPr>
      <w:r w:rsidRPr="6212E869">
        <w:rPr>
          <w:rFonts w:ascii="Calibri" w:eastAsia="Calibri" w:hAnsi="Calibri"/>
          <w:b/>
          <w:bCs/>
          <w:smallCaps/>
        </w:rPr>
        <w:t>Article III. Scope of research</w:t>
      </w:r>
    </w:p>
    <w:p w14:paraId="28A98622" w14:textId="5BBBA97A" w:rsidR="00873DEC" w:rsidRPr="00625CE8" w:rsidRDefault="00873DEC" w:rsidP="00625CE8">
      <w:pPr>
        <w:spacing w:after="60"/>
        <w:jc w:val="both"/>
        <w:rPr>
          <w:rFonts w:asciiTheme="minorHAnsi" w:hAnsiTheme="minorHAnsi" w:cstheme="minorHAnsi"/>
        </w:rPr>
      </w:pPr>
      <w:r w:rsidRPr="00625CE8">
        <w:rPr>
          <w:rFonts w:asciiTheme="minorHAnsi" w:hAnsiTheme="minorHAnsi" w:cstheme="minorHAnsi"/>
        </w:rPr>
        <w:t xml:space="preserve">FPA wishes to support specific and important research topics underrepresented in France and </w:t>
      </w:r>
      <w:r w:rsidRPr="00625CE8">
        <w:rPr>
          <w:rFonts w:asciiTheme="minorHAnsi" w:hAnsiTheme="minorHAnsi" w:cstheme="minorHAnsi"/>
          <w:u w:val="single"/>
        </w:rPr>
        <w:t>only research projects with relevance to the list below will be considered for funding</w:t>
      </w:r>
      <w:r w:rsidRPr="00625CE8">
        <w:rPr>
          <w:rFonts w:asciiTheme="minorHAnsi" w:hAnsiTheme="minorHAnsi" w:cstheme="minorHAnsi"/>
        </w:rPr>
        <w:t xml:space="preserve">.  </w:t>
      </w:r>
    </w:p>
    <w:p w14:paraId="28B2D34E" w14:textId="77777777" w:rsidR="00873DEC" w:rsidRPr="00873DEC" w:rsidRDefault="00873DEC" w:rsidP="00873DEC">
      <w:pPr>
        <w:rPr>
          <w:rFonts w:asciiTheme="minorHAnsi" w:hAnsiTheme="minorHAnsi" w:cstheme="minorHAnsi"/>
          <w:highlight w:val="yellow"/>
        </w:rPr>
      </w:pPr>
    </w:p>
    <w:p w14:paraId="6F6110A7" w14:textId="2A8E1597" w:rsidR="00873DEC" w:rsidRPr="000D6D10" w:rsidRDefault="00873DEC" w:rsidP="000D6D10">
      <w:pPr>
        <w:jc w:val="both"/>
        <w:rPr>
          <w:rFonts w:asciiTheme="minorHAnsi" w:hAnsiTheme="minorHAnsi" w:cstheme="minorHAnsi"/>
        </w:rPr>
      </w:pPr>
      <w:r w:rsidRPr="000D6D10">
        <w:rPr>
          <w:rFonts w:asciiTheme="minorHAnsi" w:hAnsiTheme="minorHAnsi" w:cstheme="minorHAnsi"/>
          <w:b/>
          <w:bCs/>
        </w:rPr>
        <w:t xml:space="preserve">Identification of </w:t>
      </w:r>
      <w:r w:rsidR="00FF1FFB">
        <w:rPr>
          <w:rFonts w:asciiTheme="minorHAnsi" w:hAnsiTheme="minorHAnsi" w:cstheme="minorHAnsi"/>
          <w:b/>
          <w:bCs/>
        </w:rPr>
        <w:t>b</w:t>
      </w:r>
      <w:r w:rsidRPr="000D6D10">
        <w:rPr>
          <w:rFonts w:asciiTheme="minorHAnsi" w:hAnsiTheme="minorHAnsi" w:cstheme="minorHAnsi"/>
          <w:b/>
          <w:bCs/>
        </w:rPr>
        <w:t xml:space="preserve">iomarkers for </w:t>
      </w:r>
      <w:r w:rsidR="001A5DA2">
        <w:rPr>
          <w:rFonts w:asciiTheme="minorHAnsi" w:hAnsiTheme="minorHAnsi" w:cstheme="minorHAnsi"/>
          <w:b/>
          <w:bCs/>
        </w:rPr>
        <w:t>h</w:t>
      </w:r>
      <w:r w:rsidRPr="000D6D10">
        <w:rPr>
          <w:rFonts w:asciiTheme="minorHAnsi" w:hAnsiTheme="minorHAnsi" w:cstheme="minorHAnsi"/>
          <w:b/>
          <w:bCs/>
        </w:rPr>
        <w:t>earing Loss</w:t>
      </w:r>
      <w:r w:rsidRPr="000D6D10">
        <w:rPr>
          <w:rFonts w:asciiTheme="minorHAnsi" w:hAnsiTheme="minorHAnsi" w:cstheme="minorHAnsi"/>
        </w:rPr>
        <w:t xml:space="preserve"> ; </w:t>
      </w:r>
      <w:r w:rsidRPr="000D6D10">
        <w:rPr>
          <w:rFonts w:asciiTheme="minorHAnsi" w:hAnsiTheme="minorHAnsi" w:cstheme="minorHAnsi"/>
          <w:b/>
          <w:bCs/>
        </w:rPr>
        <w:t>Network medicine applied to hearing</w:t>
      </w:r>
      <w:r w:rsidRPr="000D6D10">
        <w:rPr>
          <w:rFonts w:asciiTheme="minorHAnsi" w:hAnsiTheme="minorHAnsi" w:cstheme="minorHAnsi"/>
        </w:rPr>
        <w:t xml:space="preserve">;  </w:t>
      </w:r>
      <w:r w:rsidRPr="000D6D10">
        <w:rPr>
          <w:rFonts w:asciiTheme="minorHAnsi" w:hAnsiTheme="minorHAnsi" w:cstheme="minorHAnsi"/>
          <w:b/>
          <w:bCs/>
        </w:rPr>
        <w:t>Communication / Acoustics</w:t>
      </w:r>
      <w:r w:rsidRPr="000D6D10">
        <w:rPr>
          <w:rFonts w:asciiTheme="minorHAnsi" w:hAnsiTheme="minorHAnsi" w:cstheme="minorHAnsi"/>
        </w:rPr>
        <w:t xml:space="preserve">  (</w:t>
      </w:r>
      <w:r w:rsidRPr="000D6D10">
        <w:rPr>
          <w:rFonts w:asciiTheme="minorHAnsi" w:hAnsiTheme="minorHAnsi" w:cstheme="minorHAnsi"/>
          <w:i/>
          <w:iCs/>
        </w:rPr>
        <w:t xml:space="preserve">Neuro-ethological approaches, </w:t>
      </w:r>
      <w:r w:rsidR="001A5DA2">
        <w:rPr>
          <w:rFonts w:asciiTheme="minorHAnsi" w:hAnsiTheme="minorHAnsi" w:cstheme="minorHAnsi"/>
          <w:i/>
          <w:iCs/>
        </w:rPr>
        <w:t>N</w:t>
      </w:r>
      <w:r w:rsidRPr="000D6D10">
        <w:rPr>
          <w:rFonts w:asciiTheme="minorHAnsi" w:hAnsiTheme="minorHAnsi" w:cstheme="minorHAnsi"/>
          <w:i/>
          <w:iCs/>
        </w:rPr>
        <w:t>on-conventional animal models, Artificial intelligence applied to inclusive communication technology,</w:t>
      </w:r>
      <w:r w:rsidR="001A5DA2">
        <w:rPr>
          <w:rFonts w:asciiTheme="minorHAnsi" w:hAnsiTheme="minorHAnsi" w:cstheme="minorHAnsi"/>
          <w:i/>
          <w:iCs/>
        </w:rPr>
        <w:t xml:space="preserve"> </w:t>
      </w:r>
      <w:r w:rsidRPr="000D6D10">
        <w:rPr>
          <w:rFonts w:asciiTheme="minorHAnsi" w:hAnsiTheme="minorHAnsi" w:cstheme="minorHAnsi"/>
          <w:i/>
          <w:iCs/>
        </w:rPr>
        <w:t>Virtual reality, Building acoustics</w:t>
      </w:r>
      <w:r w:rsidRPr="000D6D10">
        <w:rPr>
          <w:rFonts w:asciiTheme="minorHAnsi" w:hAnsiTheme="minorHAnsi" w:cstheme="minorHAnsi"/>
        </w:rPr>
        <w:t xml:space="preserve">); </w:t>
      </w:r>
      <w:r w:rsidRPr="000D6D10">
        <w:rPr>
          <w:rFonts w:asciiTheme="minorHAnsi" w:hAnsiTheme="minorHAnsi" w:cstheme="minorHAnsi"/>
          <w:b/>
          <w:bCs/>
        </w:rPr>
        <w:t>Deafness linked to occupational exposure other than noise</w:t>
      </w:r>
      <w:r w:rsidRPr="000D6D10">
        <w:rPr>
          <w:rFonts w:asciiTheme="minorHAnsi" w:hAnsiTheme="minorHAnsi" w:cstheme="minorHAnsi"/>
        </w:rPr>
        <w:t xml:space="preserve">; </w:t>
      </w:r>
      <w:r w:rsidRPr="000D6D10">
        <w:rPr>
          <w:rFonts w:asciiTheme="minorHAnsi" w:hAnsiTheme="minorHAnsi" w:cstheme="minorHAnsi"/>
          <w:b/>
          <w:bCs/>
        </w:rPr>
        <w:t xml:space="preserve">New </w:t>
      </w:r>
      <w:r w:rsidR="001A5DA2">
        <w:rPr>
          <w:rFonts w:asciiTheme="minorHAnsi" w:hAnsiTheme="minorHAnsi" w:cstheme="minorHAnsi"/>
          <w:b/>
          <w:bCs/>
        </w:rPr>
        <w:t>e</w:t>
      </w:r>
      <w:r w:rsidRPr="000D6D10">
        <w:rPr>
          <w:rFonts w:asciiTheme="minorHAnsi" w:hAnsiTheme="minorHAnsi" w:cstheme="minorHAnsi"/>
          <w:b/>
          <w:bCs/>
        </w:rPr>
        <w:t>xperimental models to facilitate research in hearing loss</w:t>
      </w:r>
      <w:r w:rsidR="00A562E5" w:rsidRPr="000D6D10">
        <w:rPr>
          <w:rFonts w:asciiTheme="minorHAnsi" w:hAnsiTheme="minorHAnsi" w:cstheme="minorHAnsi"/>
        </w:rPr>
        <w:t>;</w:t>
      </w:r>
      <w:r w:rsidRPr="000D6D10">
        <w:rPr>
          <w:rFonts w:asciiTheme="minorHAnsi" w:hAnsiTheme="minorHAnsi" w:cstheme="minorHAnsi"/>
        </w:rPr>
        <w:t xml:space="preserve"> </w:t>
      </w:r>
      <w:r w:rsidRPr="000D6D10">
        <w:rPr>
          <w:rFonts w:asciiTheme="minorHAnsi" w:hAnsiTheme="minorHAnsi" w:cstheme="minorHAnsi"/>
          <w:b/>
          <w:bCs/>
        </w:rPr>
        <w:t>Biomimetics</w:t>
      </w:r>
      <w:r w:rsidRPr="000D6D10">
        <w:rPr>
          <w:rFonts w:asciiTheme="minorHAnsi" w:hAnsiTheme="minorHAnsi" w:cstheme="minorHAnsi"/>
        </w:rPr>
        <w:t xml:space="preserve">; </w:t>
      </w:r>
      <w:r w:rsidRPr="000D6D10">
        <w:rPr>
          <w:rFonts w:asciiTheme="minorHAnsi" w:hAnsiTheme="minorHAnsi" w:cstheme="minorHAnsi"/>
          <w:b/>
          <w:bCs/>
        </w:rPr>
        <w:t>Innovative signal processing</w:t>
      </w:r>
      <w:r w:rsidRPr="000D6D10">
        <w:rPr>
          <w:rFonts w:asciiTheme="minorHAnsi" w:hAnsiTheme="minorHAnsi" w:cstheme="minorHAnsi"/>
        </w:rPr>
        <w:t xml:space="preserve">; </w:t>
      </w:r>
      <w:r w:rsidRPr="000D6D10">
        <w:rPr>
          <w:rFonts w:asciiTheme="minorHAnsi" w:hAnsiTheme="minorHAnsi" w:cstheme="minorHAnsi"/>
          <w:b/>
          <w:bCs/>
        </w:rPr>
        <w:t>Human cochlear organoids as a model to understand hearing loss</w:t>
      </w:r>
      <w:r w:rsidRPr="000D6D10">
        <w:rPr>
          <w:rFonts w:asciiTheme="minorHAnsi" w:hAnsiTheme="minorHAnsi" w:cstheme="minorHAnsi"/>
        </w:rPr>
        <w:t xml:space="preserve">; </w:t>
      </w:r>
      <w:r w:rsidR="00A57C12">
        <w:rPr>
          <w:rFonts w:asciiTheme="minorHAnsi" w:hAnsiTheme="minorHAnsi" w:cstheme="minorHAnsi"/>
          <w:b/>
          <w:bCs/>
        </w:rPr>
        <w:t>C</w:t>
      </w:r>
      <w:r w:rsidRPr="000D6D10">
        <w:rPr>
          <w:rFonts w:asciiTheme="minorHAnsi" w:hAnsiTheme="minorHAnsi" w:cstheme="minorHAnsi"/>
          <w:b/>
          <w:bCs/>
        </w:rPr>
        <w:t>ell regeneration</w:t>
      </w:r>
      <w:r w:rsidR="00A57C12">
        <w:rPr>
          <w:rFonts w:asciiTheme="minorHAnsi" w:hAnsiTheme="minorHAnsi" w:cstheme="minorHAnsi"/>
          <w:b/>
          <w:bCs/>
        </w:rPr>
        <w:t xml:space="preserve"> and reprogramming</w:t>
      </w:r>
      <w:r w:rsidRPr="000D6D10">
        <w:rPr>
          <w:rFonts w:asciiTheme="minorHAnsi" w:hAnsiTheme="minorHAnsi" w:cstheme="minorHAnsi"/>
        </w:rPr>
        <w:t xml:space="preserve">; </w:t>
      </w:r>
      <w:r w:rsidRPr="000D6D10">
        <w:rPr>
          <w:rFonts w:asciiTheme="minorHAnsi" w:hAnsiTheme="minorHAnsi" w:cstheme="minorHAnsi"/>
          <w:b/>
          <w:bCs/>
        </w:rPr>
        <w:t xml:space="preserve">Imaging </w:t>
      </w:r>
      <w:r w:rsidRPr="000D6D10">
        <w:rPr>
          <w:rFonts w:asciiTheme="minorHAnsi" w:hAnsiTheme="minorHAnsi" w:cstheme="minorHAnsi"/>
        </w:rPr>
        <w:t>(</w:t>
      </w:r>
      <w:r w:rsidR="00C05334" w:rsidRPr="00C05334">
        <w:rPr>
          <w:rFonts w:asciiTheme="minorHAnsi" w:hAnsiTheme="minorHAnsi" w:cstheme="minorHAnsi"/>
          <w:i/>
          <w:iCs/>
        </w:rPr>
        <w:t>I</w:t>
      </w:r>
      <w:r w:rsidRPr="000D6D10">
        <w:rPr>
          <w:rFonts w:asciiTheme="minorHAnsi" w:hAnsiTheme="minorHAnsi" w:cstheme="minorHAnsi"/>
          <w:i/>
          <w:iCs/>
        </w:rPr>
        <w:t>mproved inner ear</w:t>
      </w:r>
      <w:r w:rsidR="00C05334">
        <w:rPr>
          <w:rFonts w:asciiTheme="minorHAnsi" w:hAnsiTheme="minorHAnsi" w:cstheme="minorHAnsi"/>
          <w:i/>
          <w:iCs/>
        </w:rPr>
        <w:t>, A</w:t>
      </w:r>
      <w:r w:rsidRPr="000D6D10">
        <w:rPr>
          <w:rFonts w:asciiTheme="minorHAnsi" w:hAnsiTheme="minorHAnsi" w:cstheme="minorHAnsi"/>
          <w:i/>
          <w:iCs/>
        </w:rPr>
        <w:t>uditory processing</w:t>
      </w:r>
      <w:r w:rsidR="00C05334">
        <w:rPr>
          <w:rFonts w:asciiTheme="minorHAnsi" w:hAnsiTheme="minorHAnsi" w:cstheme="minorHAnsi"/>
          <w:i/>
          <w:iCs/>
        </w:rPr>
        <w:t>, F</w:t>
      </w:r>
      <w:r w:rsidRPr="000D6D10">
        <w:rPr>
          <w:rFonts w:asciiTheme="minorHAnsi" w:hAnsiTheme="minorHAnsi" w:cstheme="minorHAnsi"/>
          <w:i/>
          <w:iCs/>
        </w:rPr>
        <w:t>unctional brain imaging</w:t>
      </w:r>
      <w:r w:rsidRPr="000D6D10">
        <w:rPr>
          <w:rFonts w:asciiTheme="minorHAnsi" w:hAnsiTheme="minorHAnsi" w:cstheme="minorHAnsi"/>
        </w:rPr>
        <w:t xml:space="preserve">);  </w:t>
      </w:r>
      <w:r w:rsidRPr="000D6D10">
        <w:rPr>
          <w:rFonts w:asciiTheme="minorHAnsi" w:hAnsiTheme="minorHAnsi" w:cstheme="minorHAnsi"/>
          <w:b/>
          <w:bCs/>
        </w:rPr>
        <w:t>Inflammatory</w:t>
      </w:r>
      <w:r w:rsidR="001602F8">
        <w:rPr>
          <w:rFonts w:asciiTheme="minorHAnsi" w:hAnsiTheme="minorHAnsi" w:cstheme="minorHAnsi"/>
          <w:b/>
          <w:bCs/>
        </w:rPr>
        <w:t xml:space="preserve">, </w:t>
      </w:r>
      <w:r w:rsidRPr="000D6D10">
        <w:rPr>
          <w:rFonts w:asciiTheme="minorHAnsi" w:hAnsiTheme="minorHAnsi" w:cstheme="minorHAnsi"/>
          <w:b/>
          <w:bCs/>
        </w:rPr>
        <w:t>infectious</w:t>
      </w:r>
      <w:r w:rsidR="001602F8">
        <w:rPr>
          <w:rFonts w:asciiTheme="minorHAnsi" w:hAnsiTheme="minorHAnsi" w:cstheme="minorHAnsi"/>
          <w:b/>
          <w:bCs/>
        </w:rPr>
        <w:t xml:space="preserve">, </w:t>
      </w:r>
      <w:r w:rsidRPr="000D6D10">
        <w:rPr>
          <w:rFonts w:asciiTheme="minorHAnsi" w:hAnsiTheme="minorHAnsi" w:cstheme="minorHAnsi"/>
          <w:b/>
          <w:bCs/>
        </w:rPr>
        <w:t>auto-immune diseases</w:t>
      </w:r>
      <w:r w:rsidRPr="000D6D10">
        <w:rPr>
          <w:rFonts w:asciiTheme="minorHAnsi" w:hAnsiTheme="minorHAnsi" w:cstheme="minorHAnsi"/>
        </w:rPr>
        <w:t xml:space="preserve"> </w:t>
      </w:r>
      <w:r w:rsidRPr="000D6D10">
        <w:rPr>
          <w:rFonts w:asciiTheme="minorHAnsi" w:hAnsiTheme="minorHAnsi" w:cstheme="minorHAnsi"/>
          <w:b/>
          <w:bCs/>
        </w:rPr>
        <w:t>of the ear</w:t>
      </w:r>
      <w:r w:rsidRPr="000D6D10">
        <w:rPr>
          <w:rFonts w:asciiTheme="minorHAnsi" w:hAnsiTheme="minorHAnsi" w:cstheme="minorHAnsi"/>
        </w:rPr>
        <w:t>;</w:t>
      </w:r>
      <w:r w:rsidR="004A30E3">
        <w:rPr>
          <w:rFonts w:asciiTheme="minorHAnsi" w:hAnsiTheme="minorHAnsi" w:cstheme="minorHAnsi"/>
        </w:rPr>
        <w:t xml:space="preserve"> </w:t>
      </w:r>
      <w:r w:rsidRPr="000D6D10">
        <w:rPr>
          <w:rFonts w:asciiTheme="minorHAnsi" w:hAnsiTheme="minorHAnsi" w:cstheme="minorHAnsi"/>
          <w:b/>
          <w:bCs/>
        </w:rPr>
        <w:t>Middle-ear pathologies and/or malformations</w:t>
      </w:r>
      <w:r w:rsidRPr="000D6D10">
        <w:rPr>
          <w:rFonts w:asciiTheme="minorHAnsi" w:hAnsiTheme="minorHAnsi" w:cstheme="minorHAnsi"/>
        </w:rPr>
        <w:t xml:space="preserve"> (</w:t>
      </w:r>
      <w:r w:rsidR="00C05334">
        <w:rPr>
          <w:rFonts w:asciiTheme="minorHAnsi" w:hAnsiTheme="minorHAnsi" w:cstheme="minorHAnsi"/>
          <w:i/>
          <w:iCs/>
        </w:rPr>
        <w:t>C</w:t>
      </w:r>
      <w:r w:rsidRPr="000D6D10">
        <w:rPr>
          <w:rFonts w:asciiTheme="minorHAnsi" w:hAnsiTheme="minorHAnsi" w:cstheme="minorHAnsi"/>
          <w:i/>
          <w:iCs/>
        </w:rPr>
        <w:t>hronic ear diseases</w:t>
      </w:r>
      <w:r w:rsidRPr="000D6D10">
        <w:rPr>
          <w:rFonts w:asciiTheme="minorHAnsi" w:hAnsiTheme="minorHAnsi" w:cstheme="minorHAnsi"/>
        </w:rPr>
        <w:t xml:space="preserve">); </w:t>
      </w:r>
      <w:r w:rsidRPr="000D6D10">
        <w:rPr>
          <w:rFonts w:asciiTheme="minorHAnsi" w:hAnsiTheme="minorHAnsi" w:cstheme="minorHAnsi"/>
          <w:b/>
          <w:bCs/>
        </w:rPr>
        <w:t>Neural coding &amp; processing / brain function</w:t>
      </w:r>
      <w:r w:rsidRPr="000D6D10">
        <w:rPr>
          <w:rFonts w:asciiTheme="minorHAnsi" w:hAnsiTheme="minorHAnsi" w:cstheme="minorHAnsi"/>
        </w:rPr>
        <w:t xml:space="preserve"> </w:t>
      </w:r>
      <w:r w:rsidR="00374B84" w:rsidRPr="001508C1">
        <w:rPr>
          <w:rFonts w:asciiTheme="minorHAnsi" w:hAnsiTheme="minorHAnsi" w:cstheme="minorHAnsi"/>
          <w:b/>
          <w:bCs/>
        </w:rPr>
        <w:t>&amp; stimulation</w:t>
      </w:r>
      <w:r w:rsidR="00374B84">
        <w:rPr>
          <w:rFonts w:asciiTheme="minorHAnsi" w:hAnsiTheme="minorHAnsi" w:cstheme="minorHAnsi"/>
        </w:rPr>
        <w:t xml:space="preserve"> </w:t>
      </w:r>
      <w:r w:rsidRPr="000D6D10">
        <w:rPr>
          <w:rFonts w:asciiTheme="minorHAnsi" w:hAnsiTheme="minorHAnsi" w:cstheme="minorHAnsi"/>
        </w:rPr>
        <w:t>(</w:t>
      </w:r>
      <w:r w:rsidRPr="000D6D10">
        <w:rPr>
          <w:rFonts w:asciiTheme="minorHAnsi" w:hAnsiTheme="minorHAnsi" w:cstheme="minorHAnsi"/>
          <w:i/>
          <w:iCs/>
        </w:rPr>
        <w:t>Development of auditory circuits</w:t>
      </w:r>
      <w:r w:rsidR="009C42E6">
        <w:rPr>
          <w:rFonts w:asciiTheme="minorHAnsi" w:hAnsiTheme="minorHAnsi" w:cstheme="minorHAnsi"/>
          <w:i/>
          <w:iCs/>
        </w:rPr>
        <w:t>,</w:t>
      </w:r>
      <w:r w:rsidRPr="000D6D10">
        <w:rPr>
          <w:rFonts w:asciiTheme="minorHAnsi" w:hAnsiTheme="minorHAnsi" w:cstheme="minorHAnsi"/>
          <w:i/>
          <w:iCs/>
        </w:rPr>
        <w:t xml:space="preserve"> Impact of early vs. late hearing loss in brain function, Experience-dependent effects on auditory circuit maturation/function, Descending pathways and their effects on hearing sensitivity and perception, Development of normal auditory function/neurodevelopmental disorders</w:t>
      </w:r>
      <w:r w:rsidRPr="000D6D10">
        <w:rPr>
          <w:rFonts w:asciiTheme="minorHAnsi" w:hAnsiTheme="minorHAnsi" w:cstheme="minorHAnsi"/>
        </w:rPr>
        <w:t xml:space="preserve">); </w:t>
      </w:r>
      <w:r w:rsidRPr="000D6D10">
        <w:rPr>
          <w:rFonts w:asciiTheme="minorHAnsi" w:hAnsiTheme="minorHAnsi" w:cstheme="minorHAnsi"/>
          <w:b/>
          <w:bCs/>
        </w:rPr>
        <w:t xml:space="preserve">Social sciences and Epidemiology </w:t>
      </w:r>
      <w:r w:rsidRPr="000D6D10">
        <w:rPr>
          <w:rFonts w:asciiTheme="minorHAnsi" w:hAnsiTheme="minorHAnsi" w:cstheme="minorHAnsi"/>
        </w:rPr>
        <w:t xml:space="preserve"> (</w:t>
      </w:r>
      <w:r w:rsidRPr="000D6D10">
        <w:rPr>
          <w:rFonts w:asciiTheme="minorHAnsi" w:hAnsiTheme="minorHAnsi" w:cstheme="minorHAnsi"/>
          <w:i/>
          <w:iCs/>
        </w:rPr>
        <w:t>Social and psychosocial impacts of hearing loss, Health behaviour change, Stigma and hearing loss, Impacts of hearing loss on others or in the work place, Expert patient,</w:t>
      </w:r>
      <w:r w:rsidR="001A5D71">
        <w:rPr>
          <w:rFonts w:asciiTheme="minorHAnsi" w:hAnsiTheme="minorHAnsi" w:cstheme="minorHAnsi"/>
          <w:i/>
          <w:iCs/>
        </w:rPr>
        <w:t xml:space="preserve"> </w:t>
      </w:r>
      <w:r w:rsidRPr="000D6D10">
        <w:rPr>
          <w:rFonts w:asciiTheme="minorHAnsi" w:hAnsiTheme="minorHAnsi" w:cstheme="minorHAnsi"/>
          <w:i/>
          <w:iCs/>
        </w:rPr>
        <w:t xml:space="preserve">Epidemiology studies, </w:t>
      </w:r>
      <w:r w:rsidR="004132F4">
        <w:rPr>
          <w:rFonts w:asciiTheme="minorHAnsi" w:hAnsiTheme="minorHAnsi" w:cstheme="minorHAnsi"/>
          <w:i/>
          <w:iCs/>
        </w:rPr>
        <w:t>R</w:t>
      </w:r>
      <w:r w:rsidRPr="000D6D10">
        <w:rPr>
          <w:rFonts w:asciiTheme="minorHAnsi" w:hAnsiTheme="minorHAnsi" w:cstheme="minorHAnsi"/>
          <w:i/>
          <w:iCs/>
        </w:rPr>
        <w:t>ole of social environment</w:t>
      </w:r>
      <w:r w:rsidRPr="000D6D10">
        <w:rPr>
          <w:rFonts w:asciiTheme="minorHAnsi" w:hAnsiTheme="minorHAnsi" w:cstheme="minorHAnsi"/>
        </w:rPr>
        <w:t>);</w:t>
      </w:r>
      <w:r w:rsidR="00A562E5" w:rsidRPr="000D6D10">
        <w:rPr>
          <w:rFonts w:asciiTheme="minorHAnsi" w:hAnsiTheme="minorHAnsi" w:cstheme="minorHAnsi"/>
        </w:rPr>
        <w:t xml:space="preserve"> </w:t>
      </w:r>
      <w:r w:rsidRPr="000D6D10">
        <w:rPr>
          <w:rFonts w:asciiTheme="minorHAnsi" w:hAnsiTheme="minorHAnsi" w:cstheme="minorHAnsi"/>
          <w:b/>
          <w:bCs/>
        </w:rPr>
        <w:t>Inclusion</w:t>
      </w:r>
      <w:r w:rsidRPr="000D6D10">
        <w:rPr>
          <w:rFonts w:asciiTheme="minorHAnsi" w:hAnsiTheme="minorHAnsi" w:cstheme="minorHAnsi"/>
        </w:rPr>
        <w:t xml:space="preserve"> (</w:t>
      </w:r>
      <w:r w:rsidRPr="000D6D10">
        <w:rPr>
          <w:rFonts w:asciiTheme="minorHAnsi" w:hAnsiTheme="minorHAnsi" w:cstheme="minorHAnsi"/>
          <w:i/>
          <w:iCs/>
        </w:rPr>
        <w:t>Pedagogical training; Game design; Therapeutic education in deafness</w:t>
      </w:r>
      <w:r w:rsidRPr="000D6D10">
        <w:rPr>
          <w:rFonts w:asciiTheme="minorHAnsi" w:hAnsiTheme="minorHAnsi" w:cstheme="minorHAnsi"/>
        </w:rPr>
        <w:t>);</w:t>
      </w:r>
      <w:r w:rsidR="00A06BC6">
        <w:rPr>
          <w:rFonts w:asciiTheme="minorHAnsi" w:hAnsiTheme="minorHAnsi" w:cstheme="minorHAnsi"/>
        </w:rPr>
        <w:t xml:space="preserve"> </w:t>
      </w:r>
      <w:r w:rsidRPr="000D6D10">
        <w:rPr>
          <w:rFonts w:asciiTheme="minorHAnsi" w:hAnsiTheme="minorHAnsi" w:cstheme="minorHAnsi"/>
          <w:b/>
          <w:bCs/>
        </w:rPr>
        <w:t>Surgical innovations</w:t>
      </w:r>
      <w:r w:rsidRPr="000D6D10">
        <w:rPr>
          <w:rFonts w:asciiTheme="minorHAnsi" w:hAnsiTheme="minorHAnsi" w:cstheme="minorHAnsi"/>
        </w:rPr>
        <w:t xml:space="preserve"> (</w:t>
      </w:r>
      <w:r w:rsidRPr="000D6D10">
        <w:rPr>
          <w:rFonts w:asciiTheme="minorHAnsi" w:hAnsiTheme="minorHAnsi" w:cstheme="minorHAnsi"/>
          <w:i/>
          <w:iCs/>
        </w:rPr>
        <w:t xml:space="preserve">except robotic surgery and </w:t>
      </w:r>
      <w:r w:rsidR="0090014C">
        <w:rPr>
          <w:rFonts w:asciiTheme="minorHAnsi" w:hAnsiTheme="minorHAnsi" w:cstheme="minorHAnsi"/>
          <w:i/>
          <w:iCs/>
        </w:rPr>
        <w:t>cochlear implantation</w:t>
      </w:r>
      <w:r w:rsidRPr="000D6D10">
        <w:rPr>
          <w:rFonts w:asciiTheme="minorHAnsi" w:hAnsiTheme="minorHAnsi" w:cstheme="minorHAnsi"/>
        </w:rPr>
        <w:t xml:space="preserve">).   </w:t>
      </w:r>
    </w:p>
    <w:p w14:paraId="79C8D525" w14:textId="77777777" w:rsidR="00873DEC" w:rsidRDefault="00873DEC" w:rsidP="00873DEC">
      <w:pPr>
        <w:rPr>
          <w:rFonts w:asciiTheme="minorHAnsi" w:hAnsiTheme="minorHAnsi" w:cstheme="minorHAnsi"/>
          <w:highlight w:val="yellow"/>
        </w:rPr>
      </w:pPr>
    </w:p>
    <w:p w14:paraId="5A3AD721" w14:textId="5D57C69B" w:rsidR="00514C01" w:rsidRPr="00EC4247" w:rsidRDefault="00514C01" w:rsidP="00EC4247">
      <w:pPr>
        <w:jc w:val="both"/>
        <w:rPr>
          <w:rFonts w:asciiTheme="minorHAnsi" w:hAnsiTheme="minorHAnsi" w:cstheme="minorHAnsi"/>
        </w:rPr>
      </w:pPr>
      <w:r w:rsidRPr="00EC4247">
        <w:rPr>
          <w:rFonts w:asciiTheme="minorHAnsi" w:hAnsiTheme="minorHAnsi" w:cstheme="minorHAnsi"/>
        </w:rPr>
        <w:t>The</w:t>
      </w:r>
      <w:r w:rsidR="00EC4247" w:rsidRPr="00EC4247">
        <w:rPr>
          <w:rFonts w:asciiTheme="minorHAnsi" w:hAnsiTheme="minorHAnsi" w:cstheme="minorHAnsi"/>
        </w:rPr>
        <w:t xml:space="preserve"> </w:t>
      </w:r>
      <w:r w:rsidRPr="00EC4247">
        <w:rPr>
          <w:rFonts w:asciiTheme="minorHAnsi" w:hAnsiTheme="minorHAnsi" w:cstheme="minorHAnsi"/>
        </w:rPr>
        <w:t xml:space="preserve">topics awarded in the frame of the 2024 call for Hearing Innovation Chairs are available </w:t>
      </w:r>
      <w:r w:rsidR="00E90460">
        <w:rPr>
          <w:rFonts w:asciiTheme="minorHAnsi" w:hAnsiTheme="minorHAnsi" w:cstheme="minorHAnsi"/>
        </w:rPr>
        <w:t>on the FPA website</w:t>
      </w:r>
      <w:r w:rsidR="007E716E">
        <w:rPr>
          <w:rFonts w:asciiTheme="minorHAnsi" w:hAnsiTheme="minorHAnsi" w:cstheme="minorHAnsi"/>
        </w:rPr>
        <w:t xml:space="preserve"> @ </w:t>
      </w:r>
      <w:hyperlink r:id="rId13" w:history="1">
        <w:r w:rsidR="00E47B6C" w:rsidRPr="002650D7">
          <w:rPr>
            <w:rStyle w:val="Lienhypertexte"/>
            <w:rFonts w:asciiTheme="minorHAnsi" w:hAnsiTheme="minorHAnsi" w:cstheme="minorHAnsi"/>
          </w:rPr>
          <w:t>https://www.fondationpourlaudition.org/laureates-339-en</w:t>
        </w:r>
      </w:hyperlink>
      <w:r w:rsidR="00E90460">
        <w:rPr>
          <w:rFonts w:asciiTheme="minorHAnsi" w:hAnsiTheme="minorHAnsi" w:cstheme="minorHAnsi"/>
        </w:rPr>
        <w:t>.</w:t>
      </w:r>
    </w:p>
    <w:p w14:paraId="2D187F88" w14:textId="77777777" w:rsidR="009A06F0" w:rsidRDefault="009A06F0" w:rsidP="00F420E1">
      <w:pPr>
        <w:keepNext/>
        <w:spacing w:after="60"/>
        <w:contextualSpacing/>
        <w:outlineLvl w:val="0"/>
        <w:rPr>
          <w:rFonts w:ascii="Calibri" w:eastAsia="Calibri" w:hAnsi="Calibri"/>
          <w:bCs/>
          <w:szCs w:val="22"/>
        </w:rPr>
      </w:pPr>
    </w:p>
    <w:p w14:paraId="62E03C55" w14:textId="1B8A8B8E"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 xml:space="preserve">Article Iv. Preparing your </w:t>
      </w:r>
      <w:r w:rsidR="007544D3">
        <w:rPr>
          <w:rFonts w:ascii="Calibri" w:eastAsia="Calibri" w:hAnsi="Calibri"/>
          <w:b/>
          <w:smallCaps/>
          <w:szCs w:val="22"/>
        </w:rPr>
        <w:t>letter of intent</w:t>
      </w:r>
    </w:p>
    <w:p w14:paraId="7F36B2C9" w14:textId="36C2F73F" w:rsidR="007544D3" w:rsidRDefault="00F420E1" w:rsidP="006C2929">
      <w:pPr>
        <w:spacing w:after="60"/>
        <w:contextualSpacing/>
        <w:jc w:val="both"/>
      </w:pPr>
      <w:r w:rsidRPr="00F420E1">
        <w:rPr>
          <w:rFonts w:ascii="Calibri" w:eastAsia="Calibri" w:hAnsi="Calibri"/>
          <w:szCs w:val="22"/>
        </w:rPr>
        <w:t>Prepare the application using the 202</w:t>
      </w:r>
      <w:r w:rsidR="00DE6D28">
        <w:rPr>
          <w:rFonts w:ascii="Calibri" w:eastAsia="Calibri" w:hAnsi="Calibri"/>
          <w:szCs w:val="22"/>
        </w:rPr>
        <w:t>5</w:t>
      </w:r>
      <w:r w:rsidRPr="00F420E1">
        <w:rPr>
          <w:rFonts w:ascii="Calibri" w:eastAsia="Calibri" w:hAnsi="Calibri"/>
          <w:szCs w:val="22"/>
        </w:rPr>
        <w:t xml:space="preserve"> Word form available at</w:t>
      </w:r>
      <w:r w:rsidR="006C2929">
        <w:rPr>
          <w:rFonts w:ascii="Calibri" w:eastAsia="Calibri" w:hAnsi="Calibri"/>
          <w:szCs w:val="22"/>
        </w:rPr>
        <w:t xml:space="preserve"> </w:t>
      </w:r>
      <w:hyperlink r:id="rId14" w:history="1">
        <w:r w:rsidR="006C2929" w:rsidRPr="00C25795">
          <w:rPr>
            <w:rStyle w:val="Lienhypertexte"/>
            <w:rFonts w:ascii="Calibri" w:eastAsia="Calibri" w:hAnsi="Calibri"/>
            <w:szCs w:val="22"/>
          </w:rPr>
          <w:t>https://www.fondationpourlaudition.org/hearing-innovation-chairs-1192</w:t>
        </w:r>
      </w:hyperlink>
      <w:r w:rsidR="006C2929">
        <w:rPr>
          <w:rFonts w:ascii="Calibri" w:eastAsia="Calibri" w:hAnsi="Calibri"/>
          <w:szCs w:val="22"/>
        </w:rPr>
        <w:t xml:space="preserve"> </w:t>
      </w:r>
      <w:r w:rsidR="007544D3">
        <w:t xml:space="preserve"> </w:t>
      </w:r>
    </w:p>
    <w:p w14:paraId="34B0C062" w14:textId="7F4B1A23" w:rsidR="00F420E1" w:rsidRPr="00F420E1" w:rsidRDefault="00F420E1" w:rsidP="00F420E1">
      <w:pPr>
        <w:spacing w:after="60"/>
        <w:contextualSpacing/>
        <w:rPr>
          <w:rFonts w:ascii="Calibri" w:eastAsia="Calibri" w:hAnsi="Calibri"/>
          <w:szCs w:val="22"/>
        </w:rPr>
      </w:pPr>
      <w:r w:rsidRPr="00F420E1">
        <w:rPr>
          <w:rFonts w:ascii="Calibri" w:eastAsia="Calibri" w:hAnsi="Calibri"/>
          <w:szCs w:val="22"/>
        </w:rPr>
        <w:t xml:space="preserve">No other form will be accepted. </w:t>
      </w:r>
    </w:p>
    <w:p w14:paraId="7BD147DD" w14:textId="77777777"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 xml:space="preserve">Read and follow the instructions carefully. </w:t>
      </w:r>
    </w:p>
    <w:p w14:paraId="26BEE871"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The document must be filled out in English </w:t>
      </w:r>
      <w:r w:rsidRPr="00F420E1">
        <w:rPr>
          <w:rFonts w:ascii="Calibri" w:eastAsia="Calibri" w:hAnsi="Calibri"/>
          <w:i/>
          <w:iCs/>
          <w:szCs w:val="22"/>
        </w:rPr>
        <w:t>ONLY</w:t>
      </w:r>
      <w:r w:rsidRPr="00F420E1">
        <w:rPr>
          <w:rFonts w:ascii="Calibri" w:eastAsia="Calibri" w:hAnsi="Calibri"/>
          <w:szCs w:val="22"/>
        </w:rPr>
        <w:t xml:space="preserve"> and must comply with the format specifications and page limits detailed in this document. Do not reformat the forms or exceed the space provided in the different sections of the application. </w:t>
      </w:r>
      <w:r w:rsidRPr="00F420E1">
        <w:rPr>
          <w:rFonts w:ascii="Calibri" w:eastAsia="Calibri" w:hAnsi="Calibri"/>
          <w:b/>
          <w:bCs/>
          <w:szCs w:val="22"/>
        </w:rPr>
        <w:t>Failure to comply will result in administrative withdrawal.</w:t>
      </w:r>
      <w:r w:rsidRPr="00F420E1">
        <w:rPr>
          <w:rFonts w:ascii="Calibri" w:eastAsia="Calibri" w:hAnsi="Calibri"/>
          <w:szCs w:val="22"/>
        </w:rPr>
        <w:t xml:space="preserve"> Decisions of administrative withdrawal are final and not subject to appeal.</w:t>
      </w:r>
    </w:p>
    <w:p w14:paraId="04E7F3F9" w14:textId="77777777" w:rsidR="00F420E1" w:rsidRPr="00F420E1" w:rsidRDefault="00F420E1" w:rsidP="00F420E1">
      <w:pPr>
        <w:spacing w:after="60"/>
        <w:contextualSpacing/>
        <w:jc w:val="both"/>
        <w:rPr>
          <w:rFonts w:ascii="Calibri" w:hAnsi="Calibri" w:cs="Arial"/>
          <w:iCs/>
          <w:szCs w:val="22"/>
          <w:u w:val="single"/>
        </w:rPr>
      </w:pPr>
    </w:p>
    <w:p w14:paraId="51873E6B" w14:textId="77777777" w:rsidR="00F420E1" w:rsidRPr="00F420E1" w:rsidRDefault="00F420E1" w:rsidP="00F420E1">
      <w:pPr>
        <w:spacing w:after="60"/>
        <w:contextualSpacing/>
        <w:jc w:val="both"/>
        <w:rPr>
          <w:rFonts w:ascii="Calibri" w:hAnsi="Calibri" w:cs="Arial"/>
          <w:iCs/>
          <w:szCs w:val="22"/>
          <w:u w:val="single"/>
        </w:rPr>
      </w:pPr>
      <w:r w:rsidRPr="00F420E1">
        <w:rPr>
          <w:rFonts w:ascii="Calibri" w:eastAsia="Calibri" w:hAnsi="Calibri"/>
          <w:szCs w:val="22"/>
        </w:rPr>
        <w:t xml:space="preserve">4.1 </w:t>
      </w:r>
      <w:r w:rsidRPr="00F420E1">
        <w:rPr>
          <w:rFonts w:ascii="Calibri" w:hAnsi="Calibri" w:cs="Arial"/>
          <w:iCs/>
          <w:szCs w:val="22"/>
          <w:u w:val="single"/>
        </w:rPr>
        <w:t>Privileged Communication</w:t>
      </w:r>
    </w:p>
    <w:p w14:paraId="4C727A18" w14:textId="77777777" w:rsidR="00F420E1" w:rsidRPr="00F420E1" w:rsidRDefault="00F420E1" w:rsidP="00F420E1">
      <w:pPr>
        <w:spacing w:after="60"/>
        <w:contextualSpacing/>
        <w:jc w:val="both"/>
        <w:rPr>
          <w:rFonts w:ascii="Calibri" w:hAnsi="Calibri" w:cs="Arial"/>
          <w:szCs w:val="22"/>
        </w:rPr>
      </w:pPr>
      <w:r w:rsidRPr="00F420E1">
        <w:rPr>
          <w:rFonts w:ascii="Calibri" w:hAnsi="Calibri" w:cs="Arial"/>
          <w:szCs w:val="22"/>
        </w:rPr>
        <w:t>Material and information provided by the applicant in the application are considered privileged communication.</w:t>
      </w:r>
    </w:p>
    <w:p w14:paraId="5EC2C1C9" w14:textId="77777777" w:rsidR="00F420E1" w:rsidRPr="00F420E1" w:rsidRDefault="00F420E1" w:rsidP="00F420E1">
      <w:pPr>
        <w:spacing w:after="60"/>
        <w:contextualSpacing/>
        <w:rPr>
          <w:rFonts w:ascii="Calibri" w:eastAsia="Calibri" w:hAnsi="Calibri"/>
          <w:szCs w:val="22"/>
        </w:rPr>
      </w:pPr>
    </w:p>
    <w:p w14:paraId="70911867" w14:textId="77777777" w:rsidR="00F420E1" w:rsidRPr="00F420E1" w:rsidRDefault="00F420E1" w:rsidP="00F420E1">
      <w:pPr>
        <w:spacing w:after="60"/>
        <w:contextualSpacing/>
        <w:rPr>
          <w:rFonts w:ascii="Calibri" w:eastAsia="Calibri" w:hAnsi="Calibri"/>
          <w:szCs w:val="22"/>
          <w:u w:val="single"/>
        </w:rPr>
      </w:pPr>
      <w:r w:rsidRPr="00F420E1">
        <w:rPr>
          <w:rFonts w:ascii="Calibri" w:eastAsia="Calibri" w:hAnsi="Calibri"/>
          <w:szCs w:val="22"/>
        </w:rPr>
        <w:t xml:space="preserve">4.2 </w:t>
      </w:r>
      <w:r w:rsidRPr="00F420E1">
        <w:rPr>
          <w:rFonts w:ascii="Calibri" w:eastAsia="Calibri" w:hAnsi="Calibri"/>
          <w:szCs w:val="22"/>
          <w:u w:val="single"/>
        </w:rPr>
        <w:t>General instructions</w:t>
      </w:r>
    </w:p>
    <w:p w14:paraId="0962263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Most of the sections in the application form are self-explanatory. The page numbering is set automatically. </w:t>
      </w:r>
    </w:p>
    <w:p w14:paraId="74D7A47E" w14:textId="348CD2A8" w:rsidR="00F420E1" w:rsidRPr="00F420E1" w:rsidRDefault="00F420E1" w:rsidP="00F420E1">
      <w:pPr>
        <w:spacing w:after="60"/>
        <w:contextualSpacing/>
        <w:jc w:val="both"/>
        <w:rPr>
          <w:rFonts w:ascii="Calibri" w:eastAsia="Calibri" w:hAnsi="Calibri"/>
          <w:b/>
          <w:szCs w:val="22"/>
        </w:rPr>
      </w:pPr>
      <w:r w:rsidRPr="00F420E1">
        <w:rPr>
          <w:rFonts w:ascii="Calibri" w:eastAsia="Calibri" w:hAnsi="Calibri"/>
          <w:b/>
          <w:szCs w:val="22"/>
        </w:rPr>
        <w:t>The legal grant officer must be the head of the department of sponsored projects from the</w:t>
      </w:r>
      <w:r w:rsidR="009270DB">
        <w:rPr>
          <w:rFonts w:ascii="Calibri" w:eastAsia="Calibri" w:hAnsi="Calibri"/>
          <w:b/>
          <w:szCs w:val="22"/>
        </w:rPr>
        <w:t xml:space="preserve"> host</w:t>
      </w:r>
      <w:r w:rsidRPr="00F420E1">
        <w:rPr>
          <w:rFonts w:ascii="Calibri" w:eastAsia="Calibri" w:hAnsi="Calibri"/>
          <w:b/>
          <w:szCs w:val="22"/>
        </w:rPr>
        <w:t xml:space="preserve"> institution. </w:t>
      </w:r>
      <w:r w:rsidRPr="00F420E1">
        <w:rPr>
          <w:rFonts w:ascii="Calibri" w:eastAsia="Calibri" w:hAnsi="Calibri"/>
          <w:b/>
          <w:bCs/>
          <w:szCs w:val="22"/>
        </w:rPr>
        <w:t>Failure to comply at the time of submission will result in administrative withdrawal.</w:t>
      </w:r>
    </w:p>
    <w:p w14:paraId="0FCE6FFC" w14:textId="77777777" w:rsidR="00F420E1" w:rsidRPr="00F420E1" w:rsidRDefault="00F420E1" w:rsidP="00F420E1">
      <w:pPr>
        <w:spacing w:after="60"/>
        <w:contextualSpacing/>
        <w:rPr>
          <w:rFonts w:ascii="Calibri" w:eastAsia="Calibri" w:hAnsi="Calibri"/>
          <w:szCs w:val="22"/>
          <w:u w:val="single"/>
        </w:rPr>
      </w:pPr>
    </w:p>
    <w:p w14:paraId="7DAAD3E9" w14:textId="77777777" w:rsidR="00F420E1" w:rsidRPr="00F420E1" w:rsidRDefault="2D11971C" w:rsidP="2D11971C">
      <w:pPr>
        <w:spacing w:after="60"/>
        <w:contextualSpacing/>
        <w:rPr>
          <w:rFonts w:ascii="Calibri" w:eastAsia="Calibri" w:hAnsi="Calibri"/>
          <w:u w:val="single"/>
        </w:rPr>
      </w:pPr>
      <w:r w:rsidRPr="2D11971C">
        <w:rPr>
          <w:rFonts w:ascii="Calibri" w:eastAsia="Calibri" w:hAnsi="Calibri"/>
        </w:rPr>
        <w:t xml:space="preserve">4.3 </w:t>
      </w:r>
      <w:r w:rsidRPr="2D11971C">
        <w:rPr>
          <w:rFonts w:ascii="Calibri" w:eastAsia="Calibri" w:hAnsi="Calibri"/>
          <w:u w:val="single"/>
        </w:rPr>
        <w:t>Specific instructions</w:t>
      </w:r>
    </w:p>
    <w:p w14:paraId="2257FECF" w14:textId="77777777" w:rsidR="00B861FC" w:rsidRDefault="00F420E1" w:rsidP="00F420E1">
      <w:pPr>
        <w:spacing w:after="60"/>
        <w:contextualSpacing/>
        <w:rPr>
          <w:rFonts w:ascii="Calibri" w:eastAsia="Calibri" w:hAnsi="Calibri"/>
          <w:iCs/>
          <w:szCs w:val="22"/>
        </w:rPr>
      </w:pPr>
      <w:r w:rsidRPr="00F420E1">
        <w:rPr>
          <w:rFonts w:ascii="Calibri" w:eastAsia="Calibri" w:hAnsi="Calibri"/>
          <w:i/>
          <w:iCs/>
          <w:szCs w:val="22"/>
          <w:u w:val="single"/>
        </w:rPr>
        <w:t>Title of the project</w:t>
      </w:r>
      <w:r w:rsidRPr="00F420E1">
        <w:rPr>
          <w:rFonts w:ascii="Calibri" w:eastAsia="Calibri" w:hAnsi="Calibri"/>
          <w:iCs/>
          <w:szCs w:val="22"/>
        </w:rPr>
        <w:tab/>
      </w:r>
    </w:p>
    <w:p w14:paraId="1D9088C8" w14:textId="050B6CC2" w:rsidR="00F420E1" w:rsidRPr="00932D4B" w:rsidRDefault="00F420E1" w:rsidP="00F420E1">
      <w:pPr>
        <w:spacing w:after="60"/>
        <w:contextualSpacing/>
        <w:rPr>
          <w:rFonts w:ascii="Calibri" w:eastAsia="Calibri" w:hAnsi="Calibri"/>
          <w:szCs w:val="22"/>
        </w:rPr>
      </w:pPr>
      <w:r w:rsidRPr="00932D4B">
        <w:rPr>
          <w:rFonts w:ascii="Calibri" w:eastAsia="Calibri" w:hAnsi="Calibri"/>
          <w:szCs w:val="22"/>
        </w:rPr>
        <w:t>The title should not exceed 20 words.</w:t>
      </w:r>
    </w:p>
    <w:p w14:paraId="4CDC334D" w14:textId="77777777" w:rsidR="00F420E1" w:rsidRPr="00F420E1" w:rsidRDefault="00F420E1" w:rsidP="00F420E1">
      <w:pPr>
        <w:spacing w:after="60"/>
        <w:contextualSpacing/>
        <w:rPr>
          <w:rFonts w:ascii="Calibri" w:eastAsia="Calibri" w:hAnsi="Calibri"/>
          <w:i/>
          <w:iCs/>
          <w:szCs w:val="22"/>
          <w:u w:val="single"/>
        </w:rPr>
      </w:pPr>
    </w:p>
    <w:p w14:paraId="36A8F83A"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bCs/>
          <w:i/>
          <w:szCs w:val="22"/>
          <w:u w:val="single"/>
        </w:rPr>
        <w:t>Project description</w:t>
      </w:r>
      <w:r w:rsidRPr="00F420E1">
        <w:rPr>
          <w:rFonts w:ascii="Calibri" w:eastAsia="Calibri" w:hAnsi="Calibri"/>
          <w:szCs w:val="22"/>
        </w:rPr>
        <w:t xml:space="preserve"> </w:t>
      </w:r>
      <w:r w:rsidRPr="00F420E1">
        <w:rPr>
          <w:rFonts w:ascii="Calibri" w:eastAsia="Calibri" w:hAnsi="Calibri"/>
          <w:szCs w:val="22"/>
        </w:rPr>
        <w:tab/>
        <w:t>Do not exceed 1 page.</w:t>
      </w:r>
    </w:p>
    <w:p w14:paraId="0B478817" w14:textId="77777777" w:rsidR="00F420E1" w:rsidRPr="00A84352" w:rsidRDefault="00F420E1" w:rsidP="00F420E1">
      <w:pPr>
        <w:pStyle w:val="Paragraphedeliste"/>
        <w:numPr>
          <w:ilvl w:val="0"/>
          <w:numId w:val="20"/>
        </w:numPr>
        <w:autoSpaceDE/>
        <w:autoSpaceDN/>
        <w:spacing w:after="60"/>
        <w:contextualSpacing/>
        <w:jc w:val="both"/>
        <w:rPr>
          <w:b/>
          <w:bCs/>
        </w:rPr>
      </w:pPr>
      <w:r w:rsidRPr="00F420E1">
        <w:rPr>
          <w:rFonts w:ascii="Calibri" w:eastAsia="Calibri" w:hAnsi="Calibri"/>
          <w:iCs/>
          <w:szCs w:val="22"/>
        </w:rPr>
        <w:t xml:space="preserve">Font: </w:t>
      </w:r>
      <w:r w:rsidRPr="00F420E1">
        <w:rPr>
          <w:rFonts w:ascii="Calibri" w:eastAsia="Calibri" w:hAnsi="Calibri"/>
          <w:bCs/>
          <w:szCs w:val="22"/>
        </w:rPr>
        <w:t xml:space="preserve">Use Arial font size 11 point with line spacing of 1.15. </w:t>
      </w:r>
    </w:p>
    <w:p w14:paraId="523C849D" w14:textId="77777777" w:rsidR="00F420E1" w:rsidRPr="00F420E1" w:rsidRDefault="00F420E1" w:rsidP="00F420E1">
      <w:pPr>
        <w:pStyle w:val="Paragraphedeliste"/>
        <w:numPr>
          <w:ilvl w:val="0"/>
          <w:numId w:val="20"/>
        </w:numPr>
        <w:autoSpaceDE/>
        <w:autoSpaceDN/>
        <w:spacing w:after="60"/>
        <w:contextualSpacing/>
        <w:jc w:val="both"/>
        <w:rPr>
          <w:rFonts w:ascii="Calibri" w:eastAsia="Calibri" w:hAnsi="Calibri"/>
          <w:b/>
          <w:bCs/>
          <w:szCs w:val="22"/>
        </w:rPr>
      </w:pPr>
      <w:r w:rsidRPr="00F420E1">
        <w:rPr>
          <w:rFonts w:ascii="Calibri" w:eastAsia="Calibri" w:hAnsi="Calibri"/>
          <w:iCs/>
          <w:szCs w:val="22"/>
        </w:rPr>
        <w:t xml:space="preserve">Page format: </w:t>
      </w:r>
      <w:r w:rsidRPr="00F420E1">
        <w:rPr>
          <w:rFonts w:ascii="Calibri" w:eastAsia="Calibri" w:hAnsi="Calibri"/>
          <w:bCs/>
          <w:szCs w:val="22"/>
        </w:rPr>
        <w:t>Use A4 page format with margins of 1.5 x 1.5 x 1.5 x 1.5 cm.</w:t>
      </w:r>
    </w:p>
    <w:p w14:paraId="76B865F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Adherence to font and margin requirements is necessary. If terms are not universally known, spell out the term for the first time it is used and note the appropriate abbreviation in brackets. The abbreviation may be used thereafter. </w:t>
      </w:r>
    </w:p>
    <w:p w14:paraId="1B2C4990" w14:textId="77777777" w:rsidR="00F420E1" w:rsidRPr="00F420E1" w:rsidRDefault="00F420E1" w:rsidP="00F420E1">
      <w:pPr>
        <w:spacing w:after="60"/>
        <w:contextualSpacing/>
        <w:jc w:val="both"/>
        <w:rPr>
          <w:rFonts w:ascii="Calibri" w:eastAsia="Calibri" w:hAnsi="Calibri"/>
          <w:szCs w:val="22"/>
        </w:rPr>
      </w:pPr>
    </w:p>
    <w:p w14:paraId="0D0EDFF9" w14:textId="1A4B48E8" w:rsidR="00F420E1" w:rsidRPr="00F420E1" w:rsidRDefault="00E72807" w:rsidP="00F420E1">
      <w:pPr>
        <w:spacing w:after="60"/>
        <w:contextualSpacing/>
        <w:jc w:val="both"/>
        <w:rPr>
          <w:rFonts w:ascii="Calibri" w:eastAsia="Calibri" w:hAnsi="Calibri"/>
          <w:bCs/>
          <w:i/>
          <w:szCs w:val="22"/>
        </w:rPr>
      </w:pPr>
      <w:r>
        <w:rPr>
          <w:rFonts w:ascii="Calibri" w:eastAsia="Calibri" w:hAnsi="Calibri"/>
          <w:bCs/>
          <w:i/>
          <w:szCs w:val="22"/>
          <w:u w:val="single"/>
          <w:lang w:val="en-GB"/>
        </w:rPr>
        <w:t>Candidate</w:t>
      </w:r>
      <w:r w:rsidR="00F420E1" w:rsidRPr="00F420E1">
        <w:rPr>
          <w:rFonts w:ascii="Calibri" w:eastAsia="Calibri" w:hAnsi="Calibri"/>
          <w:bCs/>
          <w:i/>
          <w:szCs w:val="22"/>
          <w:u w:val="single"/>
        </w:rPr>
        <w:t xml:space="preserve"> BioSketch Form</w:t>
      </w:r>
      <w:r w:rsidR="00F420E1" w:rsidRPr="00F420E1">
        <w:rPr>
          <w:rFonts w:ascii="Calibri" w:eastAsia="Calibri" w:hAnsi="Calibri"/>
          <w:bCs/>
          <w:i/>
          <w:szCs w:val="22"/>
        </w:rPr>
        <w:t xml:space="preserve"> (1 page max)</w:t>
      </w:r>
    </w:p>
    <w:p w14:paraId="0EB311F3" w14:textId="77777777" w:rsidR="00F420E1" w:rsidRPr="00F420E1" w:rsidRDefault="00F420E1" w:rsidP="00F420E1">
      <w:pPr>
        <w:spacing w:after="60"/>
        <w:contextualSpacing/>
        <w:jc w:val="both"/>
        <w:rPr>
          <w:rFonts w:ascii="Calibri" w:eastAsia="Calibri" w:hAnsi="Calibri"/>
          <w:bCs/>
          <w:iCs/>
          <w:szCs w:val="22"/>
        </w:rPr>
      </w:pPr>
      <w:r w:rsidRPr="00F420E1">
        <w:rPr>
          <w:rFonts w:ascii="Calibri" w:eastAsia="Calibri" w:hAnsi="Calibri"/>
          <w:bCs/>
          <w:iCs/>
          <w:szCs w:val="22"/>
        </w:rPr>
        <w:t>Your CV will be used to confirm eligibility and to assess your ability to carry out the proposed work.</w:t>
      </w:r>
    </w:p>
    <w:p w14:paraId="06C45D7D"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Education, Training, Positions and Honors</w:t>
      </w:r>
    </w:p>
    <w:p w14:paraId="36433F74"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4CE62413" w14:textId="77777777"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Select and list professional memberships and academic/professional honors received. </w:t>
      </w:r>
    </w:p>
    <w:p w14:paraId="3402CC10" w14:textId="77777777" w:rsidR="00F420E1" w:rsidRPr="00F420E1" w:rsidRDefault="00F420E1" w:rsidP="00F420E1">
      <w:pPr>
        <w:pStyle w:val="Paragraphedeliste"/>
        <w:numPr>
          <w:ilvl w:val="0"/>
          <w:numId w:val="21"/>
        </w:numPr>
        <w:autoSpaceDE/>
        <w:autoSpaceDN/>
        <w:spacing w:after="60"/>
        <w:contextualSpacing/>
        <w:jc w:val="both"/>
        <w:rPr>
          <w:rFonts w:ascii="Calibri" w:eastAsia="Calibri" w:hAnsi="Calibri"/>
          <w:b/>
          <w:i/>
          <w:iCs/>
          <w:szCs w:val="22"/>
        </w:rPr>
      </w:pPr>
      <w:r w:rsidRPr="00F420E1">
        <w:rPr>
          <w:rFonts w:ascii="Calibri" w:eastAsia="Calibri" w:hAnsi="Calibri"/>
          <w:i/>
          <w:iCs/>
          <w:szCs w:val="22"/>
        </w:rPr>
        <w:t>Scientific contributions</w:t>
      </w:r>
    </w:p>
    <w:p w14:paraId="6A5B4F83" w14:textId="44CD3DD9"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List your most significant contributions </w:t>
      </w:r>
      <w:r w:rsidRPr="00F420E1">
        <w:rPr>
          <w:rFonts w:ascii="Calibri" w:eastAsia="Calibri" w:hAnsi="Calibri"/>
          <w:b/>
          <w:bCs/>
          <w:szCs w:val="22"/>
        </w:rPr>
        <w:t xml:space="preserve">in chronological order beginning from the most recent ones </w:t>
      </w:r>
      <w:r w:rsidRPr="00F420E1">
        <w:rPr>
          <w:rFonts w:ascii="Calibri" w:hAnsi="Calibri"/>
          <w:b/>
          <w:bCs/>
          <w:szCs w:val="22"/>
        </w:rPr>
        <w:t xml:space="preserve">(limited to 10 per </w:t>
      </w:r>
      <w:r w:rsidR="009C7A61">
        <w:rPr>
          <w:rFonts w:ascii="Calibri" w:hAnsi="Calibri"/>
          <w:b/>
          <w:bCs/>
          <w:szCs w:val="22"/>
        </w:rPr>
        <w:t>applicant</w:t>
      </w:r>
      <w:r w:rsidRPr="00F420E1">
        <w:rPr>
          <w:rFonts w:ascii="Calibri" w:hAnsi="Calibri"/>
          <w:b/>
          <w:bCs/>
          <w:szCs w:val="22"/>
        </w:rPr>
        <w:t>)</w:t>
      </w:r>
      <w:r w:rsidRPr="00F420E1">
        <w:rPr>
          <w:rFonts w:ascii="Calibri" w:eastAsia="Calibri" w:hAnsi="Calibri"/>
          <w:szCs w:val="22"/>
        </w:rPr>
        <w:t xml:space="preserve">. </w:t>
      </w:r>
    </w:p>
    <w:p w14:paraId="4C063C4A" w14:textId="77777777" w:rsidR="00F420E1" w:rsidRDefault="00F420E1" w:rsidP="00F420E1">
      <w:pPr>
        <w:spacing w:after="60"/>
        <w:contextualSpacing/>
        <w:jc w:val="both"/>
        <w:rPr>
          <w:rFonts w:ascii="Calibri" w:eastAsia="Calibri" w:hAnsi="Calibri"/>
          <w:szCs w:val="22"/>
        </w:rPr>
      </w:pPr>
    </w:p>
    <w:p w14:paraId="020862DD" w14:textId="77777777" w:rsidR="003B0B14" w:rsidRPr="00F420E1" w:rsidRDefault="003B0B14" w:rsidP="00F420E1">
      <w:pPr>
        <w:spacing w:after="60"/>
        <w:contextualSpacing/>
        <w:jc w:val="both"/>
        <w:rPr>
          <w:rFonts w:ascii="Calibri" w:eastAsia="Calibri" w:hAnsi="Calibri"/>
          <w:szCs w:val="22"/>
        </w:rPr>
      </w:pPr>
    </w:p>
    <w:p w14:paraId="2643CBB6" w14:textId="1BB9C9C4" w:rsidR="00F420E1" w:rsidRPr="00F420E1" w:rsidRDefault="00F420E1" w:rsidP="00F420E1">
      <w:pPr>
        <w:keepNext/>
        <w:spacing w:after="60"/>
        <w:contextualSpacing/>
        <w:outlineLvl w:val="0"/>
        <w:rPr>
          <w:rFonts w:ascii="Calibri" w:eastAsia="Calibri" w:hAnsi="Calibri"/>
          <w:b/>
          <w:smallCaps/>
          <w:szCs w:val="22"/>
        </w:rPr>
      </w:pPr>
      <w:r w:rsidRPr="00F420E1">
        <w:rPr>
          <w:rFonts w:ascii="Calibri" w:eastAsia="Calibri" w:hAnsi="Calibri"/>
          <w:b/>
          <w:smallCaps/>
          <w:szCs w:val="22"/>
        </w:rPr>
        <w:t xml:space="preserve">Article V. Submitting your </w:t>
      </w:r>
      <w:r w:rsidR="00E72807">
        <w:rPr>
          <w:rFonts w:ascii="Calibri" w:eastAsia="Calibri" w:hAnsi="Calibri"/>
          <w:b/>
          <w:smallCaps/>
          <w:szCs w:val="22"/>
        </w:rPr>
        <w:t>letter of intent</w:t>
      </w:r>
    </w:p>
    <w:p w14:paraId="11EABD04" w14:textId="77777777" w:rsidR="00F420E1" w:rsidRPr="00F420E1" w:rsidRDefault="00F420E1" w:rsidP="00F420E1">
      <w:pPr>
        <w:spacing w:after="60"/>
        <w:contextualSpacing/>
        <w:jc w:val="both"/>
        <w:rPr>
          <w:rFonts w:ascii="Calibri" w:eastAsia="Calibri" w:hAnsi="Calibri"/>
          <w:iCs/>
          <w:sz w:val="10"/>
          <w:szCs w:val="10"/>
        </w:rPr>
      </w:pPr>
    </w:p>
    <w:p w14:paraId="75620942"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5.1 </w:t>
      </w:r>
      <w:r w:rsidRPr="00F420E1">
        <w:rPr>
          <w:rFonts w:ascii="Calibri" w:eastAsia="Calibri" w:hAnsi="Calibri"/>
          <w:iCs/>
          <w:szCs w:val="22"/>
          <w:u w:val="single"/>
        </w:rPr>
        <w:t>Electronic submission</w:t>
      </w:r>
    </w:p>
    <w:p w14:paraId="4D0A1BC4" w14:textId="0963B90A" w:rsidR="00F420E1" w:rsidRPr="00F420E1" w:rsidRDefault="77C62E8E" w:rsidP="77C62E8E">
      <w:pPr>
        <w:spacing w:after="60"/>
        <w:contextualSpacing/>
        <w:jc w:val="both"/>
        <w:rPr>
          <w:rFonts w:ascii="Calibri" w:eastAsia="Calibri" w:hAnsi="Calibri"/>
        </w:rPr>
      </w:pPr>
      <w:r w:rsidRPr="77C62E8E">
        <w:rPr>
          <w:rFonts w:ascii="Calibri" w:eastAsia="Calibri" w:hAnsi="Calibri"/>
        </w:rPr>
        <w:t>The application (</w:t>
      </w:r>
      <w:r w:rsidRPr="006F7768">
        <w:rPr>
          <w:rFonts w:ascii="Calibri" w:eastAsia="Calibri" w:hAnsi="Calibri"/>
        </w:rPr>
        <w:t>2 MB max)</w:t>
      </w:r>
      <w:r w:rsidRPr="77C62E8E">
        <w:rPr>
          <w:rFonts w:ascii="Calibri" w:eastAsia="Calibri" w:hAnsi="Calibri"/>
        </w:rPr>
        <w:t xml:space="preserve"> must be submitted electronically as a single PDF file through the e-submission portal </w:t>
      </w:r>
      <w:r w:rsidRPr="77C62E8E">
        <w:rPr>
          <w:rFonts w:ascii="Calibri" w:eastAsia="Calibri" w:hAnsi="Calibri" w:cs="Calibri"/>
        </w:rPr>
        <w:t xml:space="preserve">at </w:t>
      </w:r>
      <w:hyperlink r:id="rId15" w:history="1">
        <w:r w:rsidR="006C2929" w:rsidRPr="006C2929">
          <w:rPr>
            <w:rStyle w:val="Lienhypertexte"/>
            <w:rFonts w:asciiTheme="minorHAnsi" w:hAnsiTheme="minorHAnsi" w:cstheme="minorHAnsi"/>
          </w:rPr>
          <w:t>https://www.fondationpourlaudition.org/hearing-innovation-chairs-1192</w:t>
        </w:r>
      </w:hyperlink>
      <w:r w:rsidR="006C2929" w:rsidRPr="006C2929">
        <w:rPr>
          <w:rFonts w:asciiTheme="minorHAnsi" w:hAnsiTheme="minorHAnsi" w:cstheme="minorHAnsi"/>
        </w:rPr>
        <w:t xml:space="preserve"> </w:t>
      </w:r>
      <w:r w:rsidRPr="006C2929">
        <w:rPr>
          <w:rFonts w:asciiTheme="minorHAnsi" w:eastAsia="Calibri" w:hAnsiTheme="minorHAnsi" w:cstheme="minorHAnsi"/>
        </w:rPr>
        <w:t>b</w:t>
      </w:r>
      <w:r w:rsidRPr="77C62E8E">
        <w:rPr>
          <w:rFonts w:ascii="Calibri" w:eastAsia="Calibri" w:hAnsi="Calibri"/>
        </w:rPr>
        <w:t xml:space="preserve">y </w:t>
      </w:r>
      <w:r w:rsidR="00DD66BF" w:rsidRPr="00DD66BF">
        <w:rPr>
          <w:rFonts w:ascii="Calibri" w:eastAsia="Calibri" w:hAnsi="Calibri"/>
          <w:b/>
          <w:bCs/>
        </w:rPr>
        <w:t xml:space="preserve">January </w:t>
      </w:r>
      <w:r w:rsidR="008F683E" w:rsidRPr="00DD66BF">
        <w:rPr>
          <w:rFonts w:ascii="Calibri" w:eastAsia="Calibri" w:hAnsi="Calibri"/>
          <w:b/>
          <w:bCs/>
        </w:rPr>
        <w:t>31</w:t>
      </w:r>
      <w:r w:rsidR="008F683E" w:rsidRPr="77C62E8E">
        <w:rPr>
          <w:rFonts w:ascii="Calibri" w:eastAsia="Calibri" w:hAnsi="Calibri"/>
          <w:b/>
          <w:bCs/>
        </w:rPr>
        <w:t xml:space="preserve">, </w:t>
      </w:r>
      <w:r w:rsidRPr="77C62E8E">
        <w:rPr>
          <w:rFonts w:ascii="Calibri" w:eastAsia="Calibri" w:hAnsi="Calibri"/>
          <w:b/>
          <w:bCs/>
        </w:rPr>
        <w:t>202</w:t>
      </w:r>
      <w:r w:rsidR="006279A9">
        <w:rPr>
          <w:rFonts w:ascii="Calibri" w:eastAsia="Calibri" w:hAnsi="Calibri"/>
          <w:b/>
          <w:bCs/>
        </w:rPr>
        <w:t>5</w:t>
      </w:r>
      <w:r w:rsidRPr="77C62E8E">
        <w:rPr>
          <w:rFonts w:ascii="Calibri" w:eastAsia="Calibri" w:hAnsi="Calibri"/>
        </w:rPr>
        <w:t xml:space="preserve"> </w:t>
      </w:r>
      <w:r w:rsidRPr="77C62E8E">
        <w:rPr>
          <w:rFonts w:ascii="Calibri" w:eastAsia="Calibri" w:hAnsi="Calibri"/>
          <w:b/>
          <w:bCs/>
        </w:rPr>
        <w:t>midnight</w:t>
      </w:r>
      <w:r w:rsidRPr="77C62E8E">
        <w:rPr>
          <w:rFonts w:ascii="Calibri" w:eastAsia="Calibri" w:hAnsi="Calibri"/>
        </w:rPr>
        <w:t xml:space="preserve"> (Central European Time). At this stage, no signatures are required. </w:t>
      </w:r>
    </w:p>
    <w:p w14:paraId="17D81289" w14:textId="77777777" w:rsidR="00F420E1" w:rsidRPr="00F420E1" w:rsidRDefault="00F420E1" w:rsidP="00F420E1">
      <w:pPr>
        <w:spacing w:after="60"/>
        <w:contextualSpacing/>
        <w:jc w:val="both"/>
        <w:rPr>
          <w:rFonts w:ascii="Calibri" w:eastAsia="Calibri" w:hAnsi="Calibri"/>
          <w:szCs w:val="22"/>
        </w:rPr>
      </w:pPr>
    </w:p>
    <w:p w14:paraId="574BCD90"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5.2 </w:t>
      </w:r>
      <w:r w:rsidRPr="00F420E1">
        <w:rPr>
          <w:rFonts w:ascii="Calibri" w:eastAsia="Calibri" w:hAnsi="Calibri"/>
          <w:iCs/>
          <w:szCs w:val="22"/>
          <w:u w:val="single"/>
        </w:rPr>
        <w:t>General considerations</w:t>
      </w:r>
    </w:p>
    <w:p w14:paraId="1219E535" w14:textId="77777777" w:rsidR="00F420E1" w:rsidRPr="00F420E1" w:rsidRDefault="00F420E1" w:rsidP="00F420E1">
      <w:pPr>
        <w:spacing w:after="60"/>
        <w:contextualSpacing/>
        <w:jc w:val="both"/>
        <w:rPr>
          <w:rFonts w:ascii="Calibri" w:eastAsia="Calibri" w:hAnsi="Calibri"/>
          <w:b/>
          <w:bCs/>
          <w:szCs w:val="22"/>
        </w:rPr>
      </w:pPr>
      <w:r w:rsidRPr="00F420E1">
        <w:rPr>
          <w:rFonts w:ascii="Calibri" w:eastAsia="Calibri" w:hAnsi="Calibri"/>
          <w:szCs w:val="22"/>
        </w:rPr>
        <w:t xml:space="preserve">Incomplete applications, applications not complying with the FPA policies or applications with false statements will be administratively withdrawn. </w:t>
      </w:r>
      <w:r w:rsidRPr="00F420E1">
        <w:rPr>
          <w:rFonts w:ascii="Calibri" w:eastAsia="Calibri" w:hAnsi="Calibri"/>
          <w:b/>
          <w:bCs/>
          <w:szCs w:val="22"/>
        </w:rPr>
        <w:t>Late applications will not be accepted.</w:t>
      </w:r>
    </w:p>
    <w:p w14:paraId="067AD835" w14:textId="77777777" w:rsidR="00F420E1" w:rsidRPr="00F420E1" w:rsidRDefault="00F420E1" w:rsidP="00F420E1">
      <w:pPr>
        <w:spacing w:after="60"/>
        <w:contextualSpacing/>
        <w:jc w:val="both"/>
        <w:rPr>
          <w:rFonts w:ascii="Calibri" w:eastAsia="Calibri" w:hAnsi="Calibri"/>
          <w:b/>
          <w:bCs/>
          <w:szCs w:val="22"/>
        </w:rPr>
      </w:pPr>
    </w:p>
    <w:p w14:paraId="31C51457"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5.3 </w:t>
      </w:r>
      <w:r w:rsidRPr="00F420E1">
        <w:rPr>
          <w:rFonts w:ascii="Calibri" w:eastAsia="Calibri" w:hAnsi="Calibri"/>
          <w:iCs/>
          <w:szCs w:val="22"/>
          <w:u w:val="single"/>
        </w:rPr>
        <w:t xml:space="preserve">Acknowledgment of receipt </w:t>
      </w:r>
    </w:p>
    <w:p w14:paraId="70AA1216" w14:textId="67FC49C0" w:rsidR="00F420E1" w:rsidRPr="00F420E1" w:rsidRDefault="00F420E1" w:rsidP="00F420E1">
      <w:pPr>
        <w:spacing w:after="60"/>
        <w:contextualSpacing/>
        <w:jc w:val="both"/>
        <w:rPr>
          <w:rFonts w:ascii="Calibri" w:eastAsia="Calibri" w:hAnsi="Calibri"/>
          <w:szCs w:val="22"/>
        </w:rPr>
      </w:pPr>
      <w:r w:rsidRPr="00F420E1">
        <w:rPr>
          <w:rFonts w:ascii="Calibri" w:eastAsia="Calibri" w:hAnsi="Calibri"/>
          <w:szCs w:val="22"/>
        </w:rPr>
        <w:t xml:space="preserve">Upon receipt of the electronic copy of the pre-proposal by FPA, the </w:t>
      </w:r>
      <w:r w:rsidR="008F4951">
        <w:rPr>
          <w:rFonts w:ascii="Calibri" w:eastAsia="Calibri" w:hAnsi="Calibri"/>
          <w:szCs w:val="22"/>
        </w:rPr>
        <w:t>candidate</w:t>
      </w:r>
      <w:r w:rsidRPr="00F420E1">
        <w:rPr>
          <w:rFonts w:ascii="Calibri" w:eastAsia="Calibri" w:hAnsi="Calibri"/>
          <w:szCs w:val="22"/>
        </w:rPr>
        <w:t xml:space="preserve"> and their legal grant officers will receive an acknowledgment of receipt to the e-mail addresses listed in the application. </w:t>
      </w:r>
    </w:p>
    <w:p w14:paraId="4784D6F2" w14:textId="77777777" w:rsidR="00F420E1" w:rsidRPr="00F420E1" w:rsidRDefault="00F420E1" w:rsidP="00F420E1">
      <w:pPr>
        <w:spacing w:after="60"/>
        <w:contextualSpacing/>
        <w:jc w:val="both"/>
        <w:rPr>
          <w:rFonts w:ascii="Calibri" w:eastAsia="Calibri" w:hAnsi="Calibri"/>
          <w:i/>
          <w:iCs/>
          <w:szCs w:val="22"/>
          <w:u w:val="single"/>
        </w:rPr>
      </w:pPr>
    </w:p>
    <w:p w14:paraId="4E36CC9E" w14:textId="77777777" w:rsidR="00F420E1" w:rsidRPr="00F420E1" w:rsidRDefault="00F420E1" w:rsidP="00F420E1">
      <w:pPr>
        <w:spacing w:after="60"/>
        <w:contextualSpacing/>
        <w:jc w:val="both"/>
        <w:rPr>
          <w:rFonts w:ascii="Calibri" w:eastAsia="Calibri" w:hAnsi="Calibri"/>
          <w:iCs/>
          <w:szCs w:val="22"/>
          <w:u w:val="single"/>
        </w:rPr>
      </w:pPr>
      <w:r w:rsidRPr="00F420E1">
        <w:rPr>
          <w:rFonts w:ascii="Calibri" w:eastAsia="Calibri" w:hAnsi="Calibri"/>
          <w:iCs/>
          <w:szCs w:val="22"/>
        </w:rPr>
        <w:t xml:space="preserve">5.4 </w:t>
      </w:r>
      <w:r w:rsidRPr="00F420E1">
        <w:rPr>
          <w:rFonts w:ascii="Calibri" w:eastAsia="Calibri" w:hAnsi="Calibri"/>
          <w:iCs/>
          <w:szCs w:val="22"/>
          <w:u w:val="single"/>
        </w:rPr>
        <w:t xml:space="preserve">Maximum submissions </w:t>
      </w:r>
    </w:p>
    <w:p w14:paraId="2754A6E9" w14:textId="1C44B85D" w:rsidR="00F420E1" w:rsidRPr="00F420E1" w:rsidRDefault="77C62E8E" w:rsidP="77C62E8E">
      <w:pPr>
        <w:spacing w:after="60"/>
        <w:contextualSpacing/>
        <w:jc w:val="both"/>
        <w:rPr>
          <w:rFonts w:ascii="Calibri" w:eastAsia="Calibri" w:hAnsi="Calibri"/>
        </w:rPr>
      </w:pPr>
      <w:r w:rsidRPr="00227F9B">
        <w:rPr>
          <w:rFonts w:ascii="Calibri" w:eastAsia="Calibri" w:hAnsi="Calibri"/>
        </w:rPr>
        <w:t xml:space="preserve">Only one letter of intent application is allowed per </w:t>
      </w:r>
      <w:r w:rsidR="00803B06" w:rsidRPr="00227F9B">
        <w:rPr>
          <w:rFonts w:ascii="Calibri" w:eastAsia="Calibri" w:hAnsi="Calibri"/>
        </w:rPr>
        <w:t>host</w:t>
      </w:r>
      <w:r w:rsidRPr="00227F9B">
        <w:rPr>
          <w:rFonts w:ascii="Calibri" w:eastAsia="Calibri" w:hAnsi="Calibri"/>
        </w:rPr>
        <w:t xml:space="preserve"> institution. The same application cannot be</w:t>
      </w:r>
      <w:r w:rsidRPr="77C62E8E">
        <w:rPr>
          <w:rFonts w:ascii="Calibri" w:eastAsia="Calibri" w:hAnsi="Calibri"/>
        </w:rPr>
        <w:t xml:space="preserve"> resubmitted more than 2 times. </w:t>
      </w:r>
    </w:p>
    <w:p w14:paraId="7E634681" w14:textId="7594067E" w:rsidR="007E344C" w:rsidRDefault="007E344C" w:rsidP="007E344C">
      <w:pPr>
        <w:autoSpaceDE/>
        <w:autoSpaceDN/>
        <w:outlineLvl w:val="1"/>
        <w:rPr>
          <w:rFonts w:ascii="Arial" w:hAnsi="Arial" w:cs="Arial"/>
          <w:i/>
          <w:iCs/>
          <w:noProof/>
          <w:sz w:val="22"/>
          <w:szCs w:val="22"/>
          <w:u w:val="single"/>
        </w:rPr>
      </w:pPr>
    </w:p>
    <w:p w14:paraId="7120A778" w14:textId="77777777"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Article Vi. Peer review process</w:t>
      </w:r>
    </w:p>
    <w:p w14:paraId="0CC5A440"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The FPA policies are intended to ensure that applications are evaluated on a fair and timely process, free of bias.</w:t>
      </w:r>
    </w:p>
    <w:p w14:paraId="153AF642" w14:textId="77777777" w:rsidR="00AD21FC" w:rsidRPr="00F76AA8" w:rsidRDefault="00AD21FC" w:rsidP="00AD21FC">
      <w:pPr>
        <w:spacing w:after="60"/>
        <w:contextualSpacing/>
        <w:jc w:val="both"/>
        <w:rPr>
          <w:rFonts w:ascii="Calibri" w:eastAsia="Calibri" w:hAnsi="Calibri"/>
          <w:szCs w:val="22"/>
        </w:rPr>
      </w:pPr>
    </w:p>
    <w:p w14:paraId="1205EEA3" w14:textId="77777777" w:rsidR="00AD21FC" w:rsidRPr="00F76AA8" w:rsidRDefault="00AD21FC" w:rsidP="00AD21FC">
      <w:pPr>
        <w:spacing w:after="60"/>
        <w:contextualSpacing/>
        <w:jc w:val="both"/>
        <w:rPr>
          <w:rFonts w:ascii="Calibri" w:eastAsia="Calibri" w:hAnsi="Calibri"/>
          <w:szCs w:val="22"/>
        </w:rPr>
      </w:pPr>
      <w:r>
        <w:rPr>
          <w:rFonts w:ascii="Calibri" w:eastAsia="Calibri" w:hAnsi="Calibri"/>
          <w:szCs w:val="22"/>
        </w:rPr>
        <w:t>6</w:t>
      </w:r>
      <w:r w:rsidRPr="00F76AA8">
        <w:rPr>
          <w:rFonts w:ascii="Calibri" w:eastAsia="Calibri" w:hAnsi="Calibri"/>
          <w:szCs w:val="22"/>
        </w:rPr>
        <w:t xml:space="preserve">.1 </w:t>
      </w:r>
      <w:r w:rsidRPr="00F76AA8">
        <w:rPr>
          <w:rFonts w:ascii="Calibri" w:eastAsia="Calibri" w:hAnsi="Calibri"/>
          <w:szCs w:val="22"/>
          <w:u w:val="single"/>
        </w:rPr>
        <w:t xml:space="preserve">Admissibility </w:t>
      </w:r>
    </w:p>
    <w:p w14:paraId="08A0A096" w14:textId="09B42485"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FPA verifies the admissibility of the </w:t>
      </w:r>
      <w:r w:rsidR="003562C3">
        <w:rPr>
          <w:rFonts w:ascii="Calibri" w:eastAsia="Calibri" w:hAnsi="Calibri"/>
          <w:szCs w:val="22"/>
        </w:rPr>
        <w:t>letters of intent</w:t>
      </w:r>
      <w:r w:rsidRPr="00F76AA8">
        <w:rPr>
          <w:rFonts w:ascii="Calibri" w:eastAsia="Calibri" w:hAnsi="Calibri"/>
          <w:szCs w:val="22"/>
        </w:rPr>
        <w:t xml:space="preserve"> and compliance with the present FPA policies. </w:t>
      </w:r>
    </w:p>
    <w:p w14:paraId="153D44E8" w14:textId="6E922306" w:rsidR="00AD21FC" w:rsidRPr="00F76AA8" w:rsidRDefault="00AD21FC" w:rsidP="00AD21FC">
      <w:pPr>
        <w:spacing w:after="60"/>
        <w:contextualSpacing/>
        <w:jc w:val="both"/>
        <w:rPr>
          <w:rStyle w:val="Lienhypertexte"/>
          <w:rFonts w:ascii="Calibri" w:eastAsia="Calibri" w:hAnsi="Calibri"/>
          <w:szCs w:val="22"/>
        </w:rPr>
      </w:pPr>
      <w:r w:rsidRPr="00F76AA8">
        <w:rPr>
          <w:rFonts w:ascii="Calibri" w:eastAsia="Calibri" w:hAnsi="Calibri"/>
          <w:szCs w:val="22"/>
        </w:rPr>
        <w:t xml:space="preserve">Compliant </w:t>
      </w:r>
      <w:r w:rsidR="007B5F21">
        <w:rPr>
          <w:rFonts w:ascii="Calibri" w:eastAsia="Calibri" w:hAnsi="Calibri"/>
          <w:szCs w:val="22"/>
        </w:rPr>
        <w:t>letters of intent</w:t>
      </w:r>
      <w:r w:rsidRPr="00F76AA8">
        <w:rPr>
          <w:rFonts w:ascii="Calibri" w:eastAsia="Calibri" w:hAnsi="Calibri"/>
          <w:szCs w:val="22"/>
        </w:rPr>
        <w:t xml:space="preserve"> are then submitted for review to the FPA Scientific Committee, composed of international scientists chosen for their expertise related to Hearing Sciences. To view the list of the FPA Scientific Committee members, visit: </w:t>
      </w:r>
      <w:bookmarkStart w:id="15" w:name="_Hlk57796110"/>
      <w:r w:rsidRPr="00F76AA8">
        <w:rPr>
          <w:rFonts w:ascii="Calibri" w:eastAsia="Calibri" w:hAnsi="Calibri"/>
          <w:szCs w:val="22"/>
        </w:rPr>
        <w:fldChar w:fldCharType="begin"/>
      </w:r>
      <w:r w:rsidRPr="00F76AA8">
        <w:rPr>
          <w:rFonts w:ascii="Calibri" w:eastAsia="Calibri" w:hAnsi="Calibri"/>
          <w:szCs w:val="22"/>
        </w:rPr>
        <w:instrText>HYPERLINK "https://www.fondationpourlaudition.org/fondation-pour-laudition-778-en"</w:instrText>
      </w:r>
      <w:r w:rsidRPr="00F76AA8">
        <w:rPr>
          <w:rFonts w:ascii="Calibri" w:eastAsia="Calibri" w:hAnsi="Calibri"/>
          <w:szCs w:val="22"/>
        </w:rPr>
      </w:r>
      <w:r w:rsidRPr="00F76AA8">
        <w:rPr>
          <w:rFonts w:ascii="Calibri" w:eastAsia="Calibri" w:hAnsi="Calibri"/>
          <w:szCs w:val="22"/>
        </w:rPr>
        <w:fldChar w:fldCharType="separate"/>
      </w:r>
      <w:r w:rsidRPr="00F76AA8">
        <w:rPr>
          <w:rStyle w:val="Lienhypertexte"/>
          <w:rFonts w:ascii="Calibri" w:eastAsia="Calibri" w:hAnsi="Calibri"/>
          <w:szCs w:val="22"/>
        </w:rPr>
        <w:t>https://www.fondationpourlaudition.org/fondation-pour-laudition-778-en</w:t>
      </w:r>
      <w:r w:rsidRPr="00F76AA8">
        <w:rPr>
          <w:rFonts w:ascii="Calibri" w:eastAsia="Calibri" w:hAnsi="Calibri"/>
          <w:szCs w:val="22"/>
        </w:rPr>
        <w:fldChar w:fldCharType="end"/>
      </w:r>
      <w:r w:rsidRPr="00F76AA8">
        <w:rPr>
          <w:rFonts w:ascii="Calibri" w:eastAsia="Calibri" w:hAnsi="Calibri"/>
          <w:szCs w:val="22"/>
        </w:rPr>
        <w:t>.</w:t>
      </w:r>
    </w:p>
    <w:bookmarkEnd w:id="15"/>
    <w:p w14:paraId="2A46CFD3" w14:textId="77777777" w:rsidR="00AD21FC" w:rsidRPr="00F76AA8" w:rsidRDefault="00AD21FC" w:rsidP="00AD21FC">
      <w:pPr>
        <w:spacing w:after="60"/>
        <w:contextualSpacing/>
        <w:jc w:val="both"/>
        <w:rPr>
          <w:rFonts w:ascii="Calibri" w:eastAsia="Calibri" w:hAnsi="Calibri"/>
          <w:szCs w:val="22"/>
        </w:rPr>
      </w:pPr>
    </w:p>
    <w:p w14:paraId="799F98E8" w14:textId="77777777" w:rsidR="00AD21FC" w:rsidRPr="00F76AA8" w:rsidRDefault="00AD21FC" w:rsidP="00AD21FC">
      <w:pPr>
        <w:keepNext/>
        <w:spacing w:after="60"/>
        <w:contextualSpacing/>
        <w:outlineLvl w:val="1"/>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 xml:space="preserve">.2 </w:t>
      </w:r>
      <w:r w:rsidRPr="00F76AA8">
        <w:rPr>
          <w:rFonts w:ascii="Calibri" w:eastAsia="Calibri" w:hAnsi="Calibri"/>
          <w:szCs w:val="22"/>
          <w:u w:val="single"/>
        </w:rPr>
        <w:t>Evaluation criteria</w:t>
      </w:r>
    </w:p>
    <w:p w14:paraId="7AB9F284" w14:textId="6D1731F6" w:rsidR="00AD21FC" w:rsidRPr="00F76AA8" w:rsidRDefault="00A431D0" w:rsidP="00AD21FC">
      <w:pPr>
        <w:spacing w:after="60"/>
        <w:contextualSpacing/>
        <w:jc w:val="both"/>
        <w:rPr>
          <w:rFonts w:ascii="Calibri" w:eastAsia="Calibri" w:hAnsi="Calibri"/>
          <w:i/>
          <w:iCs/>
          <w:u w:val="single"/>
        </w:rPr>
      </w:pPr>
      <w:r>
        <w:rPr>
          <w:rFonts w:ascii="Calibri" w:eastAsia="Calibri" w:hAnsi="Calibri"/>
          <w:i/>
          <w:iCs/>
          <w:u w:val="single"/>
        </w:rPr>
        <w:t>Letter of intent</w:t>
      </w:r>
      <w:r w:rsidR="00AD21FC" w:rsidRPr="4B0FAB0C">
        <w:rPr>
          <w:rFonts w:ascii="Calibri" w:eastAsia="Calibri" w:hAnsi="Calibri"/>
          <w:i/>
          <w:iCs/>
          <w:u w:val="single"/>
        </w:rPr>
        <w:t xml:space="preserve"> evaluation</w:t>
      </w:r>
    </w:p>
    <w:p w14:paraId="4A99A412" w14:textId="2492EF6C"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Scientific Committee will review the </w:t>
      </w:r>
      <w:r w:rsidR="007B5F21">
        <w:rPr>
          <w:rFonts w:ascii="Calibri" w:eastAsia="Calibri" w:hAnsi="Calibri"/>
          <w:szCs w:val="22"/>
        </w:rPr>
        <w:t>letters of intent</w:t>
      </w:r>
      <w:r w:rsidR="007B5F21" w:rsidRPr="00F76AA8">
        <w:rPr>
          <w:rFonts w:ascii="Calibri" w:eastAsia="Calibri" w:hAnsi="Calibri"/>
          <w:szCs w:val="22"/>
        </w:rPr>
        <w:t xml:space="preserve"> </w:t>
      </w:r>
      <w:r w:rsidRPr="00F76AA8">
        <w:rPr>
          <w:rFonts w:ascii="Calibri" w:eastAsia="Calibri" w:hAnsi="Calibri"/>
          <w:szCs w:val="22"/>
        </w:rPr>
        <w:t xml:space="preserve">using the following evaluation criteria: </w:t>
      </w:r>
    </w:p>
    <w:p w14:paraId="03381298"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The relevance to FPA’s mission to improve hearing health and promote translational research</w:t>
      </w:r>
    </w:p>
    <w:p w14:paraId="192E12B5" w14:textId="77777777" w:rsidR="00AD21FC" w:rsidRPr="00F76AA8" w:rsidRDefault="00AD21FC" w:rsidP="00AD21FC">
      <w:pPr>
        <w:numPr>
          <w:ilvl w:val="0"/>
          <w:numId w:val="22"/>
        </w:numPr>
        <w:autoSpaceDE/>
        <w:autoSpaceDN/>
        <w:spacing w:after="60"/>
        <w:contextualSpacing/>
        <w:jc w:val="both"/>
        <w:rPr>
          <w:rFonts w:ascii="Calibri" w:eastAsia="Calibri" w:hAnsi="Calibri"/>
          <w:szCs w:val="22"/>
        </w:rPr>
      </w:pPr>
      <w:r w:rsidRPr="00F76AA8">
        <w:rPr>
          <w:rFonts w:ascii="Calibri" w:eastAsia="Calibri" w:hAnsi="Calibri"/>
          <w:szCs w:val="22"/>
        </w:rPr>
        <w:t xml:space="preserve">The novelty and feasibility of the research project </w:t>
      </w:r>
    </w:p>
    <w:p w14:paraId="1CAB1731" w14:textId="6175CBAF" w:rsidR="00AD21FC" w:rsidRDefault="00AD21FC" w:rsidP="00AD21FC">
      <w:pPr>
        <w:spacing w:after="60"/>
        <w:ind w:left="720"/>
        <w:contextualSpacing/>
        <w:jc w:val="both"/>
        <w:rPr>
          <w:rFonts w:ascii="Calibri" w:eastAsia="Calibri" w:hAnsi="Calibri"/>
          <w:szCs w:val="22"/>
        </w:rPr>
      </w:pPr>
      <w:r w:rsidRPr="00F76AA8">
        <w:rPr>
          <w:rFonts w:ascii="Calibri" w:eastAsia="Calibri" w:hAnsi="Calibri"/>
          <w:szCs w:val="22"/>
        </w:rPr>
        <w:t xml:space="preserve">The </w:t>
      </w:r>
      <w:r w:rsidR="005F7A8F">
        <w:rPr>
          <w:rFonts w:ascii="Calibri" w:eastAsia="Calibri" w:hAnsi="Calibri"/>
          <w:szCs w:val="22"/>
        </w:rPr>
        <w:t>academic excellence</w:t>
      </w:r>
      <w:r w:rsidR="004A30A8">
        <w:rPr>
          <w:rFonts w:ascii="Calibri" w:eastAsia="Calibri" w:hAnsi="Calibri"/>
          <w:szCs w:val="22"/>
        </w:rPr>
        <w:t>, strong track record</w:t>
      </w:r>
      <w:r w:rsidR="00904383">
        <w:rPr>
          <w:rFonts w:ascii="Calibri" w:eastAsia="Calibri" w:hAnsi="Calibri"/>
          <w:szCs w:val="22"/>
        </w:rPr>
        <w:t>, achievements</w:t>
      </w:r>
      <w:r w:rsidR="00E3554F">
        <w:rPr>
          <w:rFonts w:ascii="Calibri" w:eastAsia="Calibri" w:hAnsi="Calibri"/>
          <w:szCs w:val="22"/>
        </w:rPr>
        <w:t>,</w:t>
      </w:r>
      <w:r w:rsidR="00904383">
        <w:rPr>
          <w:rFonts w:ascii="Calibri" w:eastAsia="Calibri" w:hAnsi="Calibri"/>
          <w:szCs w:val="22"/>
        </w:rPr>
        <w:t xml:space="preserve"> </w:t>
      </w:r>
      <w:r w:rsidR="006957C2">
        <w:rPr>
          <w:rFonts w:ascii="Calibri" w:eastAsia="Calibri" w:hAnsi="Calibri"/>
          <w:szCs w:val="22"/>
        </w:rPr>
        <w:t>expertise,</w:t>
      </w:r>
      <w:r w:rsidR="00E3554F">
        <w:rPr>
          <w:rFonts w:ascii="Calibri" w:eastAsia="Calibri" w:hAnsi="Calibri"/>
          <w:szCs w:val="22"/>
        </w:rPr>
        <w:t xml:space="preserve"> and leadership skills</w:t>
      </w:r>
      <w:r w:rsidR="004A30A8">
        <w:rPr>
          <w:rFonts w:ascii="Calibri" w:eastAsia="Calibri" w:hAnsi="Calibri"/>
          <w:szCs w:val="22"/>
        </w:rPr>
        <w:t xml:space="preserve"> of the applicant</w:t>
      </w:r>
      <w:r w:rsidR="003457C4">
        <w:rPr>
          <w:rFonts w:ascii="Calibri" w:eastAsia="Calibri" w:hAnsi="Calibri"/>
          <w:szCs w:val="22"/>
        </w:rPr>
        <w:t>.</w:t>
      </w:r>
    </w:p>
    <w:p w14:paraId="3B24E883" w14:textId="77777777" w:rsidR="00CA46E2" w:rsidRPr="00F76AA8" w:rsidRDefault="00CA46E2" w:rsidP="00AD21FC">
      <w:pPr>
        <w:spacing w:after="60"/>
        <w:ind w:left="720"/>
        <w:contextualSpacing/>
        <w:jc w:val="both"/>
        <w:rPr>
          <w:rFonts w:ascii="Calibri" w:eastAsia="Calibri" w:hAnsi="Calibri"/>
          <w:szCs w:val="22"/>
        </w:rPr>
      </w:pPr>
    </w:p>
    <w:p w14:paraId="6AA5714A" w14:textId="77777777" w:rsidR="00AD21FC" w:rsidRPr="00F76AA8" w:rsidRDefault="00AD21FC" w:rsidP="00AD21FC">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67F81074" w14:textId="77777777" w:rsidR="00AD21FC" w:rsidRPr="00F76AA8" w:rsidRDefault="00AD21FC" w:rsidP="00AD21FC">
      <w:pPr>
        <w:spacing w:after="60"/>
        <w:contextualSpacing/>
        <w:jc w:val="both"/>
        <w:rPr>
          <w:rFonts w:ascii="Calibri" w:eastAsia="Calibri" w:hAnsi="Calibri"/>
          <w:szCs w:val="22"/>
        </w:rPr>
      </w:pPr>
    </w:p>
    <w:p w14:paraId="329C138C" w14:textId="0FB6D7DE"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szCs w:val="22"/>
        </w:rPr>
        <w:t xml:space="preserve">The FPA Scientific Committee is sovereign in its deliberations, which are confidential and not subject to any appeal in any way by the </w:t>
      </w:r>
      <w:r w:rsidR="00B51FE7">
        <w:rPr>
          <w:rFonts w:ascii="Calibri" w:eastAsia="Calibri" w:hAnsi="Calibri"/>
          <w:szCs w:val="22"/>
        </w:rPr>
        <w:t>applicant</w:t>
      </w:r>
      <w:r w:rsidRPr="00F76AA8">
        <w:rPr>
          <w:rFonts w:ascii="Calibri" w:eastAsia="Calibri" w:hAnsi="Calibri"/>
          <w:szCs w:val="22"/>
        </w:rPr>
        <w:t xml:space="preserve">s or representatives of their </w:t>
      </w:r>
      <w:r w:rsidR="00BC15A9">
        <w:rPr>
          <w:rFonts w:ascii="Calibri" w:eastAsia="Calibri" w:hAnsi="Calibri"/>
          <w:szCs w:val="22"/>
        </w:rPr>
        <w:t xml:space="preserve">prospective </w:t>
      </w:r>
      <w:r w:rsidRPr="00F76AA8">
        <w:rPr>
          <w:rFonts w:ascii="Calibri" w:eastAsia="Calibri" w:hAnsi="Calibri"/>
          <w:szCs w:val="22"/>
        </w:rPr>
        <w:t>institution.</w:t>
      </w:r>
    </w:p>
    <w:p w14:paraId="28A6C0CC" w14:textId="77777777" w:rsidR="00AD21FC" w:rsidRPr="00F76AA8" w:rsidRDefault="00AD21FC" w:rsidP="00AD21FC">
      <w:pPr>
        <w:spacing w:after="60"/>
        <w:contextualSpacing/>
        <w:jc w:val="both"/>
        <w:rPr>
          <w:rFonts w:ascii="Calibri" w:eastAsia="Calibri" w:hAnsi="Calibri"/>
          <w:szCs w:val="22"/>
        </w:rPr>
      </w:pPr>
    </w:p>
    <w:p w14:paraId="203F0AE8" w14:textId="7F054056" w:rsidR="00AD21FC" w:rsidRPr="00F76AA8" w:rsidRDefault="163298E3" w:rsidP="00AD21FC">
      <w:pPr>
        <w:spacing w:after="60"/>
        <w:contextualSpacing/>
        <w:jc w:val="both"/>
        <w:rPr>
          <w:rFonts w:ascii="Calibri" w:eastAsia="Calibri" w:hAnsi="Calibri"/>
        </w:rPr>
      </w:pPr>
      <w:r w:rsidRPr="163298E3">
        <w:rPr>
          <w:rFonts w:ascii="Calibri" w:eastAsia="Calibri" w:hAnsi="Calibri"/>
        </w:rPr>
        <w:t>If the quality of the letters of intent does not meet the FPA requirements, the FPA Scientific Committee is free to dismiss all the applications and not award any grant in the framework of the 202</w:t>
      </w:r>
      <w:r w:rsidR="006279A9">
        <w:rPr>
          <w:rFonts w:ascii="Calibri" w:eastAsia="Calibri" w:hAnsi="Calibri"/>
        </w:rPr>
        <w:t>5</w:t>
      </w:r>
      <w:r w:rsidRPr="163298E3">
        <w:rPr>
          <w:rFonts w:ascii="Calibri" w:eastAsia="Calibri" w:hAnsi="Calibri"/>
        </w:rPr>
        <w:t xml:space="preserve"> call for </w:t>
      </w:r>
      <w:r w:rsidR="00D05836" w:rsidRPr="163298E3">
        <w:rPr>
          <w:rFonts w:ascii="Calibri" w:eastAsia="Calibri" w:hAnsi="Calibri"/>
        </w:rPr>
        <w:t xml:space="preserve"> Hearing </w:t>
      </w:r>
      <w:r w:rsidR="00D05836">
        <w:rPr>
          <w:rFonts w:ascii="Calibri" w:eastAsia="Calibri" w:hAnsi="Calibri"/>
        </w:rPr>
        <w:t>Innovation</w:t>
      </w:r>
      <w:r w:rsidR="00D05836" w:rsidRPr="163298E3">
        <w:rPr>
          <w:rFonts w:ascii="Calibri" w:eastAsia="Calibri" w:hAnsi="Calibri"/>
        </w:rPr>
        <w:t xml:space="preserve"> Chair</w:t>
      </w:r>
      <w:r w:rsidR="00D05836">
        <w:rPr>
          <w:rFonts w:ascii="Calibri" w:eastAsia="Calibri" w:hAnsi="Calibri"/>
        </w:rPr>
        <w:t>s</w:t>
      </w:r>
      <w:r w:rsidRPr="163298E3">
        <w:rPr>
          <w:rFonts w:ascii="Calibri" w:eastAsia="Calibri" w:hAnsi="Calibri"/>
        </w:rPr>
        <w:t xml:space="preserve">. </w:t>
      </w:r>
    </w:p>
    <w:p w14:paraId="2D9233FC" w14:textId="24A78FB8" w:rsidR="00AD21FC" w:rsidRPr="00F76AA8" w:rsidRDefault="00AD21FC" w:rsidP="00AD21FC">
      <w:pPr>
        <w:spacing w:after="60"/>
        <w:contextualSpacing/>
        <w:jc w:val="both"/>
        <w:rPr>
          <w:rFonts w:ascii="Calibri" w:eastAsia="Calibri" w:hAnsi="Calibri"/>
          <w:b/>
          <w:szCs w:val="22"/>
        </w:rPr>
      </w:pPr>
      <w:r w:rsidRPr="00F76AA8">
        <w:rPr>
          <w:rFonts w:ascii="Calibri" w:eastAsia="Calibri" w:hAnsi="Calibri"/>
          <w:szCs w:val="22"/>
        </w:rPr>
        <w:t xml:space="preserve">Approval of the </w:t>
      </w:r>
      <w:r w:rsidR="004C25CA">
        <w:rPr>
          <w:rFonts w:ascii="Calibri" w:eastAsia="Calibri" w:hAnsi="Calibri"/>
          <w:szCs w:val="22"/>
        </w:rPr>
        <w:t>letter of intent</w:t>
      </w:r>
      <w:r w:rsidR="004C25CA" w:rsidRPr="00F76AA8">
        <w:rPr>
          <w:rFonts w:ascii="Calibri" w:eastAsia="Calibri" w:hAnsi="Calibri"/>
          <w:szCs w:val="22"/>
        </w:rPr>
        <w:t xml:space="preserve"> </w:t>
      </w:r>
      <w:r w:rsidRPr="00F76AA8">
        <w:rPr>
          <w:rFonts w:ascii="Calibri" w:eastAsia="Calibri" w:hAnsi="Calibri"/>
          <w:szCs w:val="22"/>
        </w:rPr>
        <w:t>is mandatory in order to submit a full</w:t>
      </w:r>
      <w:r w:rsidR="006957C2">
        <w:rPr>
          <w:rFonts w:ascii="Calibri" w:eastAsia="Calibri" w:hAnsi="Calibri"/>
          <w:szCs w:val="22"/>
        </w:rPr>
        <w:t xml:space="preserve"> </w:t>
      </w:r>
      <w:r w:rsidRPr="00F76AA8">
        <w:rPr>
          <w:rFonts w:ascii="Calibri" w:eastAsia="Calibri" w:hAnsi="Calibri"/>
          <w:szCs w:val="22"/>
        </w:rPr>
        <w:t xml:space="preserve">proposal. </w:t>
      </w:r>
    </w:p>
    <w:p w14:paraId="514BB33C" w14:textId="77777777" w:rsidR="00AD21FC" w:rsidRDefault="00AD21FC" w:rsidP="00AD21FC">
      <w:pPr>
        <w:spacing w:after="60"/>
        <w:contextualSpacing/>
        <w:jc w:val="both"/>
        <w:rPr>
          <w:rFonts w:ascii="Calibri" w:eastAsia="Calibri" w:hAnsi="Calibri"/>
          <w:szCs w:val="22"/>
        </w:rPr>
      </w:pPr>
    </w:p>
    <w:p w14:paraId="2E1D3104" w14:textId="77777777" w:rsidR="003B0B14" w:rsidRDefault="003B0B14" w:rsidP="00AD21FC">
      <w:pPr>
        <w:spacing w:after="60"/>
        <w:contextualSpacing/>
        <w:jc w:val="both"/>
        <w:rPr>
          <w:rFonts w:ascii="Calibri" w:eastAsia="Calibri" w:hAnsi="Calibri"/>
          <w:szCs w:val="22"/>
        </w:rPr>
      </w:pPr>
    </w:p>
    <w:p w14:paraId="3E19FAF2" w14:textId="77777777" w:rsidR="003B0B14" w:rsidRPr="00F76AA8" w:rsidRDefault="003B0B14" w:rsidP="00AD21FC">
      <w:pPr>
        <w:spacing w:after="60"/>
        <w:contextualSpacing/>
        <w:jc w:val="both"/>
        <w:rPr>
          <w:rFonts w:ascii="Calibri" w:eastAsia="Calibri" w:hAnsi="Calibri"/>
          <w:szCs w:val="22"/>
        </w:rPr>
      </w:pPr>
    </w:p>
    <w:p w14:paraId="6027F4D0" w14:textId="4A00DDE5" w:rsidR="00AD21FC" w:rsidRPr="00F76AA8" w:rsidRDefault="00AD21FC" w:rsidP="00AD21FC">
      <w:pPr>
        <w:spacing w:after="60"/>
        <w:contextualSpacing/>
        <w:jc w:val="both"/>
        <w:rPr>
          <w:rFonts w:ascii="Calibri" w:eastAsia="Calibri" w:hAnsi="Calibri"/>
          <w:szCs w:val="22"/>
          <w:u w:val="single"/>
        </w:rPr>
      </w:pPr>
      <w:r>
        <w:rPr>
          <w:rFonts w:ascii="Calibri" w:eastAsia="Calibri" w:hAnsi="Calibri"/>
          <w:szCs w:val="22"/>
        </w:rPr>
        <w:t>6</w:t>
      </w:r>
      <w:r w:rsidRPr="00F76AA8">
        <w:rPr>
          <w:rFonts w:ascii="Calibri" w:eastAsia="Calibri" w:hAnsi="Calibri"/>
          <w:szCs w:val="22"/>
        </w:rPr>
        <w:t>.</w:t>
      </w:r>
      <w:r w:rsidR="00AA77CF">
        <w:rPr>
          <w:rFonts w:ascii="Calibri" w:eastAsia="Calibri" w:hAnsi="Calibri"/>
          <w:szCs w:val="22"/>
        </w:rPr>
        <w:t>3</w:t>
      </w:r>
      <w:r w:rsidRPr="00F76AA8">
        <w:rPr>
          <w:rFonts w:ascii="Calibri" w:eastAsia="Calibri" w:hAnsi="Calibri"/>
          <w:szCs w:val="22"/>
        </w:rPr>
        <w:t xml:space="preserve"> </w:t>
      </w:r>
      <w:r w:rsidRPr="00F76AA8">
        <w:rPr>
          <w:rFonts w:ascii="Calibri" w:eastAsia="Calibri" w:hAnsi="Calibri"/>
          <w:szCs w:val="22"/>
          <w:u w:val="single"/>
        </w:rPr>
        <w:t>Breach of review</w:t>
      </w:r>
    </w:p>
    <w:p w14:paraId="77E7BE9A" w14:textId="6786CDC4" w:rsidR="00AD21FC" w:rsidRPr="00F76AA8" w:rsidRDefault="00AD21FC" w:rsidP="00AD21FC">
      <w:pPr>
        <w:spacing w:after="60"/>
        <w:contextualSpacing/>
        <w:jc w:val="both"/>
        <w:rPr>
          <w:rFonts w:ascii="Calibri" w:eastAsia="Calibri" w:hAnsi="Calibri"/>
          <w:szCs w:val="22"/>
          <w:u w:val="single"/>
        </w:rPr>
      </w:pPr>
      <w:r w:rsidRPr="00F76AA8">
        <w:rPr>
          <w:rFonts w:ascii="Calibri" w:eastAsia="Calibri" w:hAnsi="Calibri"/>
          <w:szCs w:val="22"/>
        </w:rPr>
        <w:t xml:space="preserve">Applicants, as well as their </w:t>
      </w:r>
      <w:r w:rsidR="0024430D">
        <w:rPr>
          <w:rFonts w:ascii="Calibri" w:eastAsia="Calibri" w:hAnsi="Calibri"/>
          <w:szCs w:val="22"/>
        </w:rPr>
        <w:t xml:space="preserve">prospective </w:t>
      </w:r>
      <w:r w:rsidRPr="00F76AA8">
        <w:rPr>
          <w:rFonts w:ascii="Calibri" w:eastAsia="Calibri" w:hAnsi="Calibri"/>
          <w:szCs w:val="22"/>
        </w:rPr>
        <w:t xml:space="preserve">institution’s representatives, may not contact any member of the FPA Scientific Committee regarding their application during the review process. </w:t>
      </w:r>
    </w:p>
    <w:p w14:paraId="1088217E" w14:textId="77777777" w:rsidR="00AD21FC" w:rsidRPr="00F76AA8" w:rsidRDefault="00AD21FC" w:rsidP="00AD21FC">
      <w:pPr>
        <w:keepNext/>
        <w:spacing w:after="60"/>
        <w:contextualSpacing/>
        <w:jc w:val="both"/>
        <w:outlineLvl w:val="0"/>
        <w:rPr>
          <w:rFonts w:ascii="Calibri" w:eastAsia="Calibri" w:hAnsi="Calibri"/>
          <w:szCs w:val="22"/>
        </w:rPr>
      </w:pPr>
      <w:r w:rsidRPr="00F76AA8">
        <w:rPr>
          <w:rFonts w:ascii="Calibri" w:eastAsia="Calibri" w:hAnsi="Calibri"/>
          <w:szCs w:val="22"/>
        </w:rPr>
        <w:t xml:space="preserve">Failure to comply with this policy will create serious breaches of confidentiality and conflicts of interest in the peer review process that will lead to the administrative rejection of the application. </w:t>
      </w:r>
    </w:p>
    <w:p w14:paraId="5179A8E0" w14:textId="77777777" w:rsidR="00AD21FC" w:rsidRPr="00F76AA8" w:rsidRDefault="00AD21FC" w:rsidP="00AD21FC">
      <w:pPr>
        <w:keepNext/>
        <w:spacing w:after="60"/>
        <w:contextualSpacing/>
        <w:jc w:val="both"/>
        <w:outlineLvl w:val="0"/>
        <w:rPr>
          <w:rFonts w:ascii="Calibri" w:eastAsia="Calibri" w:hAnsi="Calibri"/>
          <w:szCs w:val="22"/>
        </w:rPr>
      </w:pPr>
      <w:r w:rsidRPr="00F76AA8">
        <w:rPr>
          <w:rFonts w:ascii="Calibri" w:eastAsia="Calibri" w:hAnsi="Calibri"/>
          <w:szCs w:val="22"/>
        </w:rPr>
        <w:t xml:space="preserve">Members of the FPA Scientific Committee are required to notify FPA if they are contacted by an applicant. </w:t>
      </w:r>
    </w:p>
    <w:p w14:paraId="43508BDE" w14:textId="77777777" w:rsidR="00AD21FC" w:rsidRPr="00F76AA8" w:rsidRDefault="00AD21FC" w:rsidP="00AD21FC">
      <w:pPr>
        <w:spacing w:after="60" w:line="360" w:lineRule="auto"/>
        <w:contextualSpacing/>
        <w:jc w:val="both"/>
        <w:rPr>
          <w:rFonts w:ascii="Calibri" w:eastAsia="Calibri" w:hAnsi="Calibri"/>
          <w:szCs w:val="22"/>
        </w:rPr>
      </w:pPr>
    </w:p>
    <w:p w14:paraId="04128C1C" w14:textId="77777777"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Vii</w:t>
      </w:r>
      <w:r w:rsidRPr="00F76AA8">
        <w:rPr>
          <w:rFonts w:ascii="Calibri" w:eastAsia="Calibri" w:hAnsi="Calibri"/>
          <w:b/>
          <w:smallCaps/>
          <w:szCs w:val="22"/>
        </w:rPr>
        <w:t>. Award considerations</w:t>
      </w:r>
    </w:p>
    <w:p w14:paraId="726DAAFA" w14:textId="77777777" w:rsidR="00594B5D" w:rsidRPr="00594B5D" w:rsidRDefault="00594B5D" w:rsidP="00AD21FC">
      <w:pPr>
        <w:spacing w:after="60"/>
        <w:contextualSpacing/>
        <w:jc w:val="both"/>
        <w:rPr>
          <w:rFonts w:ascii="Calibri" w:eastAsia="Calibri" w:hAnsi="Calibri"/>
          <w:sz w:val="12"/>
          <w:szCs w:val="10"/>
        </w:rPr>
      </w:pPr>
    </w:p>
    <w:p w14:paraId="1DC08BA6" w14:textId="77777777" w:rsidR="00A032DC" w:rsidRPr="007B33B1" w:rsidRDefault="00A032DC" w:rsidP="00A032DC">
      <w:pPr>
        <w:spacing w:after="60"/>
        <w:contextualSpacing/>
        <w:jc w:val="both"/>
        <w:rPr>
          <w:rFonts w:ascii="Calibri" w:eastAsia="Calibri" w:hAnsi="Calibri"/>
          <w:szCs w:val="22"/>
        </w:rPr>
      </w:pPr>
      <w:r w:rsidRPr="007B33B1">
        <w:rPr>
          <w:rFonts w:ascii="Calibri" w:eastAsia="Calibri" w:hAnsi="Calibri"/>
          <w:szCs w:val="22"/>
        </w:rPr>
        <w:t xml:space="preserve">7.1 </w:t>
      </w:r>
      <w:r w:rsidRPr="007B33B1">
        <w:rPr>
          <w:rFonts w:ascii="Calibri" w:eastAsia="Calibri" w:hAnsi="Calibri"/>
          <w:szCs w:val="22"/>
          <w:u w:val="single"/>
        </w:rPr>
        <w:t>Award amount</w:t>
      </w:r>
    </w:p>
    <w:p w14:paraId="6A3EFA37" w14:textId="50EDA60D" w:rsidR="00E67D62" w:rsidRPr="00E67D62" w:rsidRDefault="00E67D62" w:rsidP="00E67D62">
      <w:pPr>
        <w:spacing w:before="242" w:line="213" w:lineRule="auto"/>
        <w:ind w:right="549"/>
        <w:jc w:val="both"/>
        <w:rPr>
          <w:rFonts w:ascii="Calibri" w:hAnsi="Calibri" w:cs="Calibri"/>
        </w:rPr>
      </w:pPr>
      <w:r w:rsidRPr="007B33B1">
        <w:rPr>
          <w:rFonts w:ascii="Calibri" w:hAnsi="Calibri" w:cs="Calibri"/>
          <w:spacing w:val="-2"/>
          <w:w w:val="105"/>
        </w:rPr>
        <w:t>The</w:t>
      </w:r>
      <w:r w:rsidRPr="007B33B1">
        <w:rPr>
          <w:rFonts w:ascii="Calibri" w:hAnsi="Calibri" w:cs="Calibri"/>
          <w:spacing w:val="-9"/>
          <w:w w:val="105"/>
        </w:rPr>
        <w:t xml:space="preserve"> </w:t>
      </w:r>
      <w:r w:rsidRPr="007B33B1">
        <w:rPr>
          <w:rFonts w:ascii="Calibri" w:hAnsi="Calibri" w:cs="Calibri"/>
          <w:spacing w:val="-2"/>
          <w:w w:val="105"/>
        </w:rPr>
        <w:t>grant</w:t>
      </w:r>
      <w:r w:rsidRPr="007B33B1">
        <w:rPr>
          <w:rFonts w:ascii="Calibri" w:hAnsi="Calibri" w:cs="Calibri"/>
          <w:spacing w:val="-8"/>
          <w:w w:val="105"/>
        </w:rPr>
        <w:t xml:space="preserve"> </w:t>
      </w:r>
      <w:r w:rsidRPr="007B33B1">
        <w:rPr>
          <w:rFonts w:ascii="Calibri" w:hAnsi="Calibri" w:cs="Calibri"/>
          <w:spacing w:val="-2"/>
          <w:w w:val="105"/>
        </w:rPr>
        <w:t>can</w:t>
      </w:r>
      <w:r w:rsidRPr="007B33B1">
        <w:rPr>
          <w:rFonts w:ascii="Calibri" w:hAnsi="Calibri" w:cs="Calibri"/>
          <w:spacing w:val="-9"/>
          <w:w w:val="105"/>
        </w:rPr>
        <w:t xml:space="preserve"> </w:t>
      </w:r>
      <w:r w:rsidRPr="007B33B1">
        <w:rPr>
          <w:rFonts w:ascii="Calibri" w:hAnsi="Calibri" w:cs="Calibri"/>
          <w:spacing w:val="-2"/>
          <w:w w:val="105"/>
        </w:rPr>
        <w:t>amount</w:t>
      </w:r>
      <w:r w:rsidRPr="007B33B1">
        <w:rPr>
          <w:rFonts w:ascii="Calibri" w:hAnsi="Calibri" w:cs="Calibri"/>
          <w:spacing w:val="-8"/>
          <w:w w:val="105"/>
        </w:rPr>
        <w:t xml:space="preserve"> </w:t>
      </w:r>
      <w:r w:rsidRPr="007B33B1">
        <w:rPr>
          <w:rFonts w:ascii="Calibri" w:hAnsi="Calibri" w:cs="Calibri"/>
          <w:b/>
          <w:bCs/>
          <w:spacing w:val="-2"/>
          <w:w w:val="105"/>
          <w:u w:val="single"/>
        </w:rPr>
        <w:t>up</w:t>
      </w:r>
      <w:r w:rsidRPr="007B33B1">
        <w:rPr>
          <w:rFonts w:ascii="Calibri" w:hAnsi="Calibri" w:cs="Calibri"/>
          <w:b/>
          <w:bCs/>
          <w:spacing w:val="-6"/>
          <w:w w:val="105"/>
          <w:u w:val="single"/>
        </w:rPr>
        <w:t xml:space="preserve"> </w:t>
      </w:r>
      <w:r w:rsidRPr="007B33B1">
        <w:rPr>
          <w:rFonts w:ascii="Calibri" w:hAnsi="Calibri" w:cs="Calibri"/>
          <w:b/>
          <w:bCs/>
          <w:spacing w:val="-2"/>
          <w:w w:val="105"/>
          <w:u w:val="single"/>
        </w:rPr>
        <w:t>to</w:t>
      </w:r>
      <w:r w:rsidRPr="007B33B1">
        <w:rPr>
          <w:rFonts w:ascii="Calibri" w:hAnsi="Calibri" w:cs="Calibri"/>
          <w:b/>
          <w:bCs/>
          <w:spacing w:val="-10"/>
          <w:w w:val="105"/>
          <w:u w:val="single"/>
        </w:rPr>
        <w:t xml:space="preserve"> </w:t>
      </w:r>
      <w:r w:rsidRPr="007B33B1">
        <w:rPr>
          <w:rFonts w:ascii="Calibri" w:hAnsi="Calibri" w:cs="Calibri"/>
          <w:b/>
          <w:bCs/>
          <w:spacing w:val="-2"/>
          <w:w w:val="105"/>
          <w:u w:val="single"/>
        </w:rPr>
        <w:t>€</w:t>
      </w:r>
      <w:r w:rsidR="00CD4634">
        <w:rPr>
          <w:rFonts w:ascii="Calibri" w:hAnsi="Calibri" w:cs="Calibri"/>
          <w:b/>
          <w:bCs/>
          <w:spacing w:val="-2"/>
          <w:w w:val="105"/>
          <w:u w:val="single"/>
        </w:rPr>
        <w:t>8</w:t>
      </w:r>
      <w:r w:rsidRPr="007B33B1">
        <w:rPr>
          <w:rFonts w:ascii="Calibri" w:hAnsi="Calibri" w:cs="Calibri"/>
          <w:b/>
          <w:bCs/>
          <w:spacing w:val="-2"/>
          <w:w w:val="105"/>
          <w:u w:val="single"/>
        </w:rPr>
        <w:t>00,000</w:t>
      </w:r>
      <w:r w:rsidRPr="007B33B1">
        <w:rPr>
          <w:rFonts w:ascii="Calibri" w:hAnsi="Calibri" w:cs="Calibri"/>
          <w:b/>
          <w:bCs/>
          <w:spacing w:val="-5"/>
          <w:w w:val="105"/>
        </w:rPr>
        <w:t xml:space="preserve"> </w:t>
      </w:r>
      <w:r w:rsidRPr="007B33B1">
        <w:rPr>
          <w:rFonts w:ascii="Calibri" w:hAnsi="Calibri" w:cs="Calibri"/>
          <w:spacing w:val="-2"/>
          <w:w w:val="105"/>
        </w:rPr>
        <w:t>and</w:t>
      </w:r>
      <w:r w:rsidRPr="007B33B1">
        <w:rPr>
          <w:rFonts w:ascii="Calibri" w:hAnsi="Calibri" w:cs="Calibri"/>
          <w:spacing w:val="-10"/>
          <w:w w:val="105"/>
        </w:rPr>
        <w:t xml:space="preserve"> </w:t>
      </w:r>
      <w:r w:rsidRPr="007B33B1">
        <w:rPr>
          <w:rFonts w:ascii="Calibri" w:hAnsi="Calibri" w:cs="Calibri"/>
          <w:spacing w:val="-2"/>
          <w:w w:val="105"/>
        </w:rPr>
        <w:t>is</w:t>
      </w:r>
      <w:r w:rsidRPr="007B33B1">
        <w:rPr>
          <w:rFonts w:ascii="Calibri" w:hAnsi="Calibri" w:cs="Calibri"/>
          <w:spacing w:val="-9"/>
          <w:w w:val="105"/>
        </w:rPr>
        <w:t xml:space="preserve"> </w:t>
      </w:r>
      <w:r w:rsidRPr="007B33B1">
        <w:rPr>
          <w:rFonts w:ascii="Calibri" w:hAnsi="Calibri" w:cs="Calibri"/>
          <w:spacing w:val="-2"/>
          <w:w w:val="105"/>
        </w:rPr>
        <w:t>awarded</w:t>
      </w:r>
      <w:r w:rsidRPr="007B33B1">
        <w:rPr>
          <w:rFonts w:ascii="Calibri" w:hAnsi="Calibri" w:cs="Calibri"/>
          <w:spacing w:val="-10"/>
          <w:w w:val="105"/>
        </w:rPr>
        <w:t xml:space="preserve"> </w:t>
      </w:r>
      <w:r w:rsidRPr="007B33B1">
        <w:rPr>
          <w:rFonts w:ascii="Calibri" w:hAnsi="Calibri" w:cs="Calibri"/>
          <w:spacing w:val="-2"/>
          <w:w w:val="105"/>
        </w:rPr>
        <w:t>for</w:t>
      </w:r>
      <w:r w:rsidRPr="007B33B1">
        <w:rPr>
          <w:rFonts w:ascii="Calibri" w:hAnsi="Calibri" w:cs="Calibri"/>
          <w:spacing w:val="-11"/>
          <w:w w:val="105"/>
        </w:rPr>
        <w:t xml:space="preserve"> </w:t>
      </w:r>
      <w:r w:rsidRPr="007B33B1">
        <w:rPr>
          <w:rFonts w:ascii="Calibri" w:hAnsi="Calibri" w:cs="Calibri"/>
          <w:b/>
          <w:bCs/>
          <w:spacing w:val="-2"/>
          <w:w w:val="105"/>
          <w:u w:val="single"/>
        </w:rPr>
        <w:t>a</w:t>
      </w:r>
      <w:r w:rsidRPr="007B33B1">
        <w:rPr>
          <w:rFonts w:ascii="Calibri" w:hAnsi="Calibri" w:cs="Calibri"/>
          <w:b/>
          <w:bCs/>
          <w:spacing w:val="-6"/>
          <w:w w:val="105"/>
          <w:u w:val="single"/>
        </w:rPr>
        <w:t xml:space="preserve"> </w:t>
      </w:r>
      <w:r w:rsidRPr="007B33B1">
        <w:rPr>
          <w:rFonts w:ascii="Calibri" w:hAnsi="Calibri" w:cs="Calibri"/>
          <w:b/>
          <w:bCs/>
          <w:spacing w:val="-2"/>
          <w:w w:val="105"/>
          <w:u w:val="single"/>
        </w:rPr>
        <w:t>period</w:t>
      </w:r>
      <w:r w:rsidRPr="007B33B1">
        <w:rPr>
          <w:rFonts w:ascii="Calibri" w:hAnsi="Calibri" w:cs="Calibri"/>
          <w:b/>
          <w:bCs/>
          <w:spacing w:val="-9"/>
          <w:w w:val="105"/>
          <w:u w:val="single"/>
        </w:rPr>
        <w:t xml:space="preserve"> </w:t>
      </w:r>
      <w:r w:rsidRPr="007B33B1">
        <w:rPr>
          <w:rFonts w:ascii="Calibri" w:hAnsi="Calibri" w:cs="Calibri"/>
          <w:b/>
          <w:bCs/>
          <w:spacing w:val="-2"/>
          <w:w w:val="105"/>
          <w:u w:val="single"/>
        </w:rPr>
        <w:t>of</w:t>
      </w:r>
      <w:r w:rsidRPr="007B33B1">
        <w:rPr>
          <w:rFonts w:ascii="Calibri" w:hAnsi="Calibri" w:cs="Calibri"/>
          <w:b/>
          <w:bCs/>
          <w:spacing w:val="-11"/>
          <w:w w:val="105"/>
          <w:u w:val="single"/>
        </w:rPr>
        <w:t xml:space="preserve"> </w:t>
      </w:r>
      <w:r w:rsidR="00663574" w:rsidRPr="007B33B1">
        <w:rPr>
          <w:rFonts w:ascii="Calibri" w:hAnsi="Calibri" w:cs="Calibri"/>
          <w:b/>
          <w:bCs/>
          <w:spacing w:val="-2"/>
          <w:w w:val="105"/>
          <w:u w:val="single"/>
        </w:rPr>
        <w:t>4</w:t>
      </w:r>
      <w:r w:rsidRPr="007B33B1">
        <w:rPr>
          <w:rFonts w:ascii="Calibri" w:hAnsi="Calibri" w:cs="Calibri"/>
          <w:b/>
          <w:bCs/>
          <w:spacing w:val="-5"/>
          <w:w w:val="105"/>
          <w:u w:val="single"/>
        </w:rPr>
        <w:t xml:space="preserve"> </w:t>
      </w:r>
      <w:r w:rsidRPr="007B33B1">
        <w:rPr>
          <w:rFonts w:ascii="Calibri" w:hAnsi="Calibri" w:cs="Calibri"/>
          <w:b/>
          <w:bCs/>
          <w:spacing w:val="-2"/>
          <w:w w:val="105"/>
          <w:u w:val="single"/>
        </w:rPr>
        <w:t>years</w:t>
      </w:r>
      <w:r w:rsidR="000F7782" w:rsidRPr="007B33B1">
        <w:rPr>
          <w:rFonts w:ascii="Calibri" w:hAnsi="Calibri" w:cs="Calibri"/>
          <w:b/>
          <w:bCs/>
          <w:spacing w:val="-2"/>
          <w:w w:val="105"/>
          <w:u w:val="single"/>
        </w:rPr>
        <w:t xml:space="preserve"> </w:t>
      </w:r>
      <w:r w:rsidR="000F7782" w:rsidRPr="007B33B1">
        <w:rPr>
          <w:rFonts w:ascii="Calibri" w:eastAsia="Calibri" w:hAnsi="Calibri"/>
        </w:rPr>
        <w:t>(all taxes included)</w:t>
      </w:r>
      <w:r w:rsidRPr="007B33B1">
        <w:rPr>
          <w:rFonts w:ascii="Calibri" w:hAnsi="Calibri" w:cs="Calibri"/>
          <w:spacing w:val="-2"/>
          <w:w w:val="105"/>
        </w:rPr>
        <w:t xml:space="preserve">. </w:t>
      </w:r>
      <w:r w:rsidRPr="007B33B1">
        <w:rPr>
          <w:rFonts w:ascii="Calibri" w:hAnsi="Calibri" w:cs="Calibri"/>
          <w:w w:val="105"/>
        </w:rPr>
        <w:t>The</w:t>
      </w:r>
      <w:r w:rsidRPr="007B33B1">
        <w:rPr>
          <w:rFonts w:ascii="Calibri" w:hAnsi="Calibri" w:cs="Calibri"/>
          <w:spacing w:val="-5"/>
          <w:w w:val="105"/>
        </w:rPr>
        <w:t xml:space="preserve"> </w:t>
      </w:r>
      <w:r w:rsidRPr="007B33B1">
        <w:rPr>
          <w:rFonts w:ascii="Calibri" w:hAnsi="Calibri" w:cs="Calibri"/>
          <w:w w:val="105"/>
        </w:rPr>
        <w:t>grant</w:t>
      </w:r>
      <w:r w:rsidRPr="007B33B1">
        <w:rPr>
          <w:rFonts w:ascii="Calibri" w:hAnsi="Calibri" w:cs="Calibri"/>
          <w:spacing w:val="-8"/>
          <w:w w:val="105"/>
        </w:rPr>
        <w:t xml:space="preserve"> </w:t>
      </w:r>
      <w:r w:rsidRPr="007B33B1">
        <w:rPr>
          <w:rFonts w:ascii="Calibri" w:hAnsi="Calibri" w:cs="Calibri"/>
          <w:w w:val="105"/>
        </w:rPr>
        <w:t>will</w:t>
      </w:r>
      <w:r w:rsidRPr="007B33B1">
        <w:rPr>
          <w:rFonts w:ascii="Calibri" w:hAnsi="Calibri" w:cs="Calibri"/>
          <w:spacing w:val="-7"/>
          <w:w w:val="105"/>
        </w:rPr>
        <w:t xml:space="preserve"> </w:t>
      </w:r>
      <w:r w:rsidRPr="007B33B1">
        <w:rPr>
          <w:rFonts w:ascii="Calibri" w:hAnsi="Calibri" w:cs="Calibri"/>
          <w:w w:val="105"/>
        </w:rPr>
        <w:t>be</w:t>
      </w:r>
      <w:r w:rsidRPr="007B33B1">
        <w:rPr>
          <w:rFonts w:ascii="Calibri" w:hAnsi="Calibri" w:cs="Calibri"/>
          <w:spacing w:val="-8"/>
          <w:w w:val="105"/>
        </w:rPr>
        <w:t xml:space="preserve"> </w:t>
      </w:r>
      <w:r w:rsidRPr="007B33B1">
        <w:rPr>
          <w:rFonts w:ascii="Calibri" w:hAnsi="Calibri" w:cs="Calibri"/>
          <w:w w:val="105"/>
        </w:rPr>
        <w:t>paid</w:t>
      </w:r>
      <w:r w:rsidRPr="007B33B1">
        <w:rPr>
          <w:rFonts w:ascii="Calibri" w:hAnsi="Calibri" w:cs="Calibri"/>
          <w:spacing w:val="-7"/>
          <w:w w:val="105"/>
        </w:rPr>
        <w:t xml:space="preserve"> </w:t>
      </w:r>
      <w:r w:rsidRPr="007B33B1">
        <w:rPr>
          <w:rFonts w:ascii="Calibri" w:hAnsi="Calibri" w:cs="Calibri"/>
          <w:w w:val="105"/>
        </w:rPr>
        <w:t>in</w:t>
      </w:r>
      <w:r w:rsidRPr="007B33B1">
        <w:rPr>
          <w:rFonts w:ascii="Calibri" w:hAnsi="Calibri" w:cs="Calibri"/>
          <w:spacing w:val="-7"/>
          <w:w w:val="105"/>
        </w:rPr>
        <w:t xml:space="preserve"> </w:t>
      </w:r>
      <w:r w:rsidRPr="007B33B1">
        <w:rPr>
          <w:rFonts w:ascii="Calibri" w:hAnsi="Calibri" w:cs="Calibri"/>
          <w:w w:val="105"/>
        </w:rPr>
        <w:t>yearly</w:t>
      </w:r>
      <w:r w:rsidRPr="007B33B1">
        <w:rPr>
          <w:rFonts w:ascii="Calibri" w:hAnsi="Calibri" w:cs="Calibri"/>
          <w:spacing w:val="-8"/>
          <w:w w:val="105"/>
        </w:rPr>
        <w:t xml:space="preserve"> </w:t>
      </w:r>
      <w:r w:rsidRPr="007B33B1">
        <w:rPr>
          <w:rFonts w:ascii="Calibri" w:hAnsi="Calibri" w:cs="Calibri"/>
          <w:w w:val="105"/>
        </w:rPr>
        <w:t>installments</w:t>
      </w:r>
      <w:r w:rsidRPr="007B33B1">
        <w:rPr>
          <w:rFonts w:ascii="Calibri" w:hAnsi="Calibri" w:cs="Calibri"/>
          <w:spacing w:val="-5"/>
          <w:w w:val="105"/>
        </w:rPr>
        <w:t xml:space="preserve"> </w:t>
      </w:r>
      <w:r w:rsidRPr="007B33B1">
        <w:rPr>
          <w:rFonts w:ascii="Calibri" w:hAnsi="Calibri" w:cs="Calibri"/>
          <w:w w:val="105"/>
        </w:rPr>
        <w:t>(up</w:t>
      </w:r>
      <w:r w:rsidRPr="007B33B1">
        <w:rPr>
          <w:rFonts w:ascii="Calibri" w:hAnsi="Calibri" w:cs="Calibri"/>
          <w:spacing w:val="-8"/>
          <w:w w:val="105"/>
        </w:rPr>
        <w:t xml:space="preserve"> </w:t>
      </w:r>
      <w:r w:rsidRPr="007B33B1">
        <w:rPr>
          <w:rFonts w:ascii="Calibri" w:hAnsi="Calibri" w:cs="Calibri"/>
          <w:w w:val="105"/>
        </w:rPr>
        <w:t>to</w:t>
      </w:r>
      <w:r w:rsidRPr="007B33B1">
        <w:rPr>
          <w:rFonts w:ascii="Calibri" w:hAnsi="Calibri" w:cs="Calibri"/>
          <w:spacing w:val="-8"/>
          <w:w w:val="105"/>
        </w:rPr>
        <w:t xml:space="preserve"> </w:t>
      </w:r>
      <w:r w:rsidR="00663574" w:rsidRPr="007B33B1">
        <w:rPr>
          <w:rFonts w:ascii="Calibri" w:hAnsi="Calibri" w:cs="Calibri"/>
          <w:w w:val="105"/>
        </w:rPr>
        <w:t>2</w:t>
      </w:r>
      <w:r w:rsidR="002441F4">
        <w:rPr>
          <w:rFonts w:ascii="Calibri" w:hAnsi="Calibri" w:cs="Calibri"/>
          <w:w w:val="105"/>
        </w:rPr>
        <w:t>00</w:t>
      </w:r>
      <w:r w:rsidRPr="007B33B1">
        <w:rPr>
          <w:rFonts w:ascii="Calibri" w:hAnsi="Calibri" w:cs="Calibri"/>
          <w:spacing w:val="-7"/>
          <w:w w:val="105"/>
        </w:rPr>
        <w:t xml:space="preserve"> </w:t>
      </w:r>
      <w:r w:rsidRPr="007B33B1">
        <w:rPr>
          <w:rFonts w:ascii="Calibri" w:hAnsi="Calibri" w:cs="Calibri"/>
          <w:w w:val="105"/>
        </w:rPr>
        <w:t>000</w:t>
      </w:r>
      <w:r w:rsidRPr="007B33B1">
        <w:rPr>
          <w:rFonts w:ascii="Calibri" w:hAnsi="Calibri" w:cs="Calibri"/>
          <w:spacing w:val="-7"/>
          <w:w w:val="105"/>
        </w:rPr>
        <w:t xml:space="preserve"> </w:t>
      </w:r>
      <w:r w:rsidRPr="007B33B1">
        <w:rPr>
          <w:rFonts w:ascii="Calibri" w:hAnsi="Calibri" w:cs="Calibri"/>
          <w:w w:val="105"/>
        </w:rPr>
        <w:t>€</w:t>
      </w:r>
      <w:r w:rsidRPr="007B33B1">
        <w:rPr>
          <w:rFonts w:ascii="Calibri" w:hAnsi="Calibri" w:cs="Calibri"/>
          <w:spacing w:val="-5"/>
          <w:w w:val="105"/>
        </w:rPr>
        <w:t xml:space="preserve"> </w:t>
      </w:r>
      <w:r w:rsidRPr="007B33B1">
        <w:rPr>
          <w:rFonts w:ascii="Calibri" w:hAnsi="Calibri" w:cs="Calibri"/>
          <w:w w:val="105"/>
        </w:rPr>
        <w:t>maximum</w:t>
      </w:r>
      <w:r w:rsidRPr="007B33B1">
        <w:rPr>
          <w:rFonts w:ascii="Calibri" w:hAnsi="Calibri" w:cs="Calibri"/>
          <w:spacing w:val="-6"/>
          <w:w w:val="105"/>
        </w:rPr>
        <w:t xml:space="preserve"> </w:t>
      </w:r>
      <w:r w:rsidR="00042244" w:rsidRPr="007B33B1">
        <w:rPr>
          <w:rFonts w:ascii="Calibri" w:hAnsi="Calibri" w:cs="Calibri"/>
          <w:spacing w:val="-8"/>
          <w:w w:val="105"/>
        </w:rPr>
        <w:t>per y</w:t>
      </w:r>
      <w:r w:rsidRPr="007B33B1">
        <w:rPr>
          <w:rFonts w:ascii="Calibri" w:hAnsi="Calibri" w:cs="Calibri"/>
          <w:w w:val="105"/>
        </w:rPr>
        <w:t>ear).</w:t>
      </w:r>
    </w:p>
    <w:p w14:paraId="0D12003A" w14:textId="77777777" w:rsidR="00E67D62" w:rsidRPr="00E67D62" w:rsidRDefault="00E67D62" w:rsidP="00E67D62">
      <w:pPr>
        <w:spacing w:before="241" w:line="247" w:lineRule="auto"/>
        <w:ind w:right="549"/>
        <w:jc w:val="both"/>
        <w:rPr>
          <w:rFonts w:ascii="Calibri" w:hAnsi="Calibri" w:cs="Calibri"/>
          <w:w w:val="105"/>
        </w:rPr>
      </w:pPr>
      <w:r w:rsidRPr="00E67D62">
        <w:rPr>
          <w:rFonts w:ascii="Calibri" w:hAnsi="Calibri" w:cs="Calibri"/>
          <w:w w:val="105"/>
        </w:rPr>
        <w:t>Host institutions will be expected to participate in the chair’s general funding through studentships, post-doctoral support and material resources related to the research program. The Institution is responsible for providing details of this support in the full application.</w:t>
      </w:r>
    </w:p>
    <w:p w14:paraId="069F684C" w14:textId="77777777" w:rsidR="00E67D62" w:rsidRPr="00E67D62" w:rsidRDefault="00E67D62" w:rsidP="00E67D62">
      <w:pPr>
        <w:spacing w:after="60" w:line="360" w:lineRule="auto"/>
        <w:contextualSpacing/>
        <w:jc w:val="both"/>
        <w:rPr>
          <w:rFonts w:ascii="Calibri" w:hAnsi="Calibri" w:cs="Calibri"/>
          <w:w w:val="105"/>
        </w:rPr>
      </w:pPr>
    </w:p>
    <w:p w14:paraId="2C70DA11" w14:textId="77777777" w:rsidR="00E67D62" w:rsidRPr="00E67D62" w:rsidRDefault="00E67D62" w:rsidP="00E67D62">
      <w:pPr>
        <w:spacing w:before="1" w:line="247" w:lineRule="auto"/>
        <w:ind w:right="550"/>
        <w:jc w:val="both"/>
        <w:rPr>
          <w:rFonts w:ascii="Calibri" w:hAnsi="Calibri" w:cs="Calibri"/>
          <w:bCs/>
        </w:rPr>
      </w:pPr>
      <w:r w:rsidRPr="00E67D62">
        <w:rPr>
          <w:rFonts w:ascii="Calibri" w:hAnsi="Calibri" w:cs="Calibri"/>
          <w:bCs/>
          <w:w w:val="105"/>
        </w:rPr>
        <w:t>The chairholder candidate is expected to spend their full time in the host Institution, and their publications</w:t>
      </w:r>
      <w:r w:rsidRPr="00E67D62">
        <w:rPr>
          <w:rFonts w:ascii="Calibri" w:hAnsi="Calibri" w:cs="Calibri"/>
          <w:bCs/>
          <w:spacing w:val="-4"/>
          <w:w w:val="105"/>
        </w:rPr>
        <w:t xml:space="preserve"> </w:t>
      </w:r>
      <w:r w:rsidRPr="00E67D62">
        <w:rPr>
          <w:rFonts w:ascii="Calibri" w:hAnsi="Calibri" w:cs="Calibri"/>
          <w:bCs/>
          <w:w w:val="105"/>
        </w:rPr>
        <w:t>will</w:t>
      </w:r>
      <w:r w:rsidRPr="00E67D62">
        <w:rPr>
          <w:rFonts w:ascii="Calibri" w:hAnsi="Calibri" w:cs="Calibri"/>
          <w:bCs/>
          <w:spacing w:val="-4"/>
          <w:w w:val="105"/>
        </w:rPr>
        <w:t xml:space="preserve"> </w:t>
      </w:r>
      <w:r w:rsidRPr="00E67D62">
        <w:rPr>
          <w:rFonts w:ascii="Calibri" w:hAnsi="Calibri" w:cs="Calibri"/>
          <w:bCs/>
          <w:w w:val="105"/>
        </w:rPr>
        <w:t>be</w:t>
      </w:r>
      <w:r w:rsidRPr="00E67D62">
        <w:rPr>
          <w:rFonts w:ascii="Calibri" w:hAnsi="Calibri" w:cs="Calibri"/>
          <w:bCs/>
          <w:spacing w:val="-4"/>
          <w:w w:val="105"/>
        </w:rPr>
        <w:t xml:space="preserve"> </w:t>
      </w:r>
      <w:r w:rsidRPr="00E67D62">
        <w:rPr>
          <w:rFonts w:ascii="Calibri" w:hAnsi="Calibri" w:cs="Calibri"/>
          <w:bCs/>
          <w:w w:val="105"/>
        </w:rPr>
        <w:t>issued</w:t>
      </w:r>
      <w:r w:rsidRPr="00E67D62">
        <w:rPr>
          <w:rFonts w:ascii="Calibri" w:hAnsi="Calibri" w:cs="Calibri"/>
          <w:bCs/>
          <w:spacing w:val="-6"/>
          <w:w w:val="105"/>
        </w:rPr>
        <w:t xml:space="preserve"> </w:t>
      </w:r>
      <w:r w:rsidRPr="00E67D62">
        <w:rPr>
          <w:rFonts w:ascii="Calibri" w:hAnsi="Calibri" w:cs="Calibri"/>
          <w:bCs/>
          <w:w w:val="105"/>
        </w:rPr>
        <w:t>in</w:t>
      </w:r>
      <w:r w:rsidRPr="00E67D62">
        <w:rPr>
          <w:rFonts w:ascii="Calibri" w:hAnsi="Calibri" w:cs="Calibri"/>
          <w:bCs/>
          <w:spacing w:val="-4"/>
          <w:w w:val="105"/>
        </w:rPr>
        <w:t xml:space="preserve"> </w:t>
      </w:r>
      <w:r w:rsidRPr="00E67D62">
        <w:rPr>
          <w:rFonts w:ascii="Calibri" w:hAnsi="Calibri" w:cs="Calibri"/>
          <w:bCs/>
          <w:w w:val="105"/>
        </w:rPr>
        <w:t>the</w:t>
      </w:r>
      <w:r w:rsidRPr="00E67D62">
        <w:rPr>
          <w:rFonts w:ascii="Calibri" w:hAnsi="Calibri" w:cs="Calibri"/>
          <w:bCs/>
          <w:spacing w:val="-2"/>
          <w:w w:val="105"/>
        </w:rPr>
        <w:t xml:space="preserve"> </w:t>
      </w:r>
      <w:r w:rsidRPr="00E67D62">
        <w:rPr>
          <w:rFonts w:ascii="Calibri" w:hAnsi="Calibri" w:cs="Calibri"/>
          <w:bCs/>
          <w:w w:val="105"/>
        </w:rPr>
        <w:t>name</w:t>
      </w:r>
      <w:r w:rsidRPr="00E67D62">
        <w:rPr>
          <w:rFonts w:ascii="Calibri" w:hAnsi="Calibri" w:cs="Calibri"/>
          <w:bCs/>
          <w:spacing w:val="-4"/>
          <w:w w:val="105"/>
        </w:rPr>
        <w:t xml:space="preserve"> </w:t>
      </w:r>
      <w:r w:rsidRPr="00E67D62">
        <w:rPr>
          <w:rFonts w:ascii="Calibri" w:hAnsi="Calibri" w:cs="Calibri"/>
          <w:bCs/>
          <w:w w:val="105"/>
        </w:rPr>
        <w:t>of</w:t>
      </w:r>
      <w:r w:rsidRPr="00E67D62">
        <w:rPr>
          <w:rFonts w:ascii="Calibri" w:hAnsi="Calibri" w:cs="Calibri"/>
          <w:bCs/>
          <w:spacing w:val="-2"/>
          <w:w w:val="105"/>
        </w:rPr>
        <w:t xml:space="preserve"> </w:t>
      </w:r>
      <w:r w:rsidRPr="00E67D62">
        <w:rPr>
          <w:rFonts w:ascii="Calibri" w:hAnsi="Calibri" w:cs="Calibri"/>
          <w:bCs/>
          <w:w w:val="105"/>
        </w:rPr>
        <w:t>the</w:t>
      </w:r>
      <w:r w:rsidRPr="00E67D62">
        <w:rPr>
          <w:rFonts w:ascii="Calibri" w:hAnsi="Calibri" w:cs="Calibri"/>
          <w:bCs/>
          <w:spacing w:val="-2"/>
          <w:w w:val="105"/>
        </w:rPr>
        <w:t xml:space="preserve"> </w:t>
      </w:r>
      <w:r w:rsidRPr="00E67D62">
        <w:rPr>
          <w:rFonts w:ascii="Calibri" w:hAnsi="Calibri" w:cs="Calibri"/>
          <w:bCs/>
          <w:w w:val="105"/>
        </w:rPr>
        <w:t>host</w:t>
      </w:r>
      <w:r w:rsidRPr="00E67D62">
        <w:rPr>
          <w:rFonts w:ascii="Calibri" w:hAnsi="Calibri" w:cs="Calibri"/>
          <w:bCs/>
          <w:spacing w:val="-6"/>
          <w:w w:val="105"/>
        </w:rPr>
        <w:t xml:space="preserve"> </w:t>
      </w:r>
      <w:r w:rsidRPr="00E67D62">
        <w:rPr>
          <w:rFonts w:ascii="Calibri" w:hAnsi="Calibri" w:cs="Calibri"/>
          <w:bCs/>
          <w:w w:val="105"/>
        </w:rPr>
        <w:t>institution</w:t>
      </w:r>
      <w:r w:rsidRPr="00E67D62">
        <w:rPr>
          <w:rFonts w:ascii="Calibri" w:hAnsi="Calibri" w:cs="Calibri"/>
          <w:bCs/>
          <w:spacing w:val="-4"/>
          <w:w w:val="105"/>
        </w:rPr>
        <w:t xml:space="preserve"> </w:t>
      </w:r>
      <w:r w:rsidRPr="00E67D62">
        <w:rPr>
          <w:rFonts w:ascii="Calibri" w:hAnsi="Calibri" w:cs="Calibri"/>
          <w:bCs/>
          <w:w w:val="105"/>
        </w:rPr>
        <w:t>during</w:t>
      </w:r>
      <w:r w:rsidRPr="00E67D62">
        <w:rPr>
          <w:rFonts w:ascii="Calibri" w:hAnsi="Calibri" w:cs="Calibri"/>
          <w:bCs/>
          <w:spacing w:val="-4"/>
          <w:w w:val="105"/>
        </w:rPr>
        <w:t xml:space="preserve"> </w:t>
      </w:r>
      <w:r w:rsidRPr="00E67D62">
        <w:rPr>
          <w:rFonts w:ascii="Calibri" w:hAnsi="Calibri" w:cs="Calibri"/>
          <w:bCs/>
          <w:w w:val="105"/>
        </w:rPr>
        <w:t>the</w:t>
      </w:r>
      <w:r w:rsidRPr="00E67D62">
        <w:rPr>
          <w:rFonts w:ascii="Calibri" w:hAnsi="Calibri" w:cs="Calibri"/>
          <w:bCs/>
          <w:spacing w:val="-4"/>
          <w:w w:val="105"/>
        </w:rPr>
        <w:t xml:space="preserve"> </w:t>
      </w:r>
      <w:r w:rsidRPr="00E67D62">
        <w:rPr>
          <w:rFonts w:ascii="Calibri" w:hAnsi="Calibri" w:cs="Calibri"/>
          <w:bCs/>
          <w:w w:val="105"/>
        </w:rPr>
        <w:t>chair</w:t>
      </w:r>
      <w:r w:rsidRPr="00E67D62">
        <w:rPr>
          <w:rFonts w:ascii="Calibri" w:hAnsi="Calibri" w:cs="Calibri"/>
          <w:bCs/>
          <w:spacing w:val="-3"/>
          <w:w w:val="105"/>
        </w:rPr>
        <w:t xml:space="preserve"> </w:t>
      </w:r>
      <w:r w:rsidRPr="00E67D62">
        <w:rPr>
          <w:rFonts w:ascii="Calibri" w:hAnsi="Calibri" w:cs="Calibri"/>
          <w:bCs/>
          <w:w w:val="105"/>
        </w:rPr>
        <w:t>duration.</w:t>
      </w:r>
    </w:p>
    <w:p w14:paraId="22724800" w14:textId="77777777" w:rsidR="00AD21FC" w:rsidRPr="00F76AA8" w:rsidRDefault="00AD21FC" w:rsidP="00AD21FC">
      <w:pPr>
        <w:spacing w:after="60"/>
        <w:contextualSpacing/>
        <w:jc w:val="both"/>
        <w:rPr>
          <w:rFonts w:ascii="Calibri" w:hAnsi="Calibri" w:cs="Arial"/>
          <w:szCs w:val="22"/>
        </w:rPr>
      </w:pPr>
    </w:p>
    <w:p w14:paraId="1540FF25" w14:textId="3B336AF3" w:rsidR="00AD21FC" w:rsidRPr="00F76AA8" w:rsidRDefault="00AD21FC" w:rsidP="00AD21FC">
      <w:pPr>
        <w:spacing w:after="60"/>
        <w:contextualSpacing/>
        <w:jc w:val="both"/>
        <w:rPr>
          <w:rFonts w:ascii="Calibri" w:hAnsi="Calibri" w:cs="Arial"/>
          <w:szCs w:val="22"/>
        </w:rPr>
      </w:pPr>
      <w:r>
        <w:rPr>
          <w:rFonts w:ascii="Calibri" w:hAnsi="Calibri" w:cs="Arial"/>
          <w:szCs w:val="22"/>
        </w:rPr>
        <w:t>7</w:t>
      </w:r>
      <w:r w:rsidRPr="00F76AA8">
        <w:rPr>
          <w:rFonts w:ascii="Calibri" w:hAnsi="Calibri" w:cs="Arial"/>
          <w:szCs w:val="22"/>
        </w:rPr>
        <w:t xml:space="preserve">.2 </w:t>
      </w:r>
      <w:r w:rsidRPr="00F76AA8">
        <w:rPr>
          <w:rFonts w:ascii="Calibri" w:hAnsi="Calibri" w:cs="Arial"/>
          <w:szCs w:val="22"/>
          <w:u w:val="single"/>
        </w:rPr>
        <w:t xml:space="preserve">Award activation </w:t>
      </w:r>
    </w:p>
    <w:p w14:paraId="7988EB6E" w14:textId="4C23043A" w:rsidR="00AD21FC" w:rsidRPr="00F76AA8" w:rsidRDefault="00AD21FC" w:rsidP="00AD21FC">
      <w:pPr>
        <w:spacing w:after="60"/>
        <w:contextualSpacing/>
        <w:jc w:val="both"/>
        <w:rPr>
          <w:rFonts w:ascii="Calibri" w:hAnsi="Calibri" w:cs="Arial"/>
          <w:szCs w:val="22"/>
        </w:rPr>
      </w:pPr>
      <w:r w:rsidRPr="00F76AA8">
        <w:rPr>
          <w:rFonts w:ascii="Calibri" w:hAnsi="Calibri" w:cs="Arial"/>
          <w:szCs w:val="22"/>
        </w:rPr>
        <w:t xml:space="preserve">The date for the award activation will be decided by the applicant in agreement with </w:t>
      </w:r>
      <w:r w:rsidR="00BD7ED3">
        <w:rPr>
          <w:rFonts w:ascii="Calibri" w:hAnsi="Calibri" w:cs="Arial"/>
          <w:szCs w:val="22"/>
        </w:rPr>
        <w:t>their</w:t>
      </w:r>
      <w:r w:rsidRPr="00F76AA8">
        <w:rPr>
          <w:rFonts w:ascii="Calibri" w:hAnsi="Calibri" w:cs="Arial"/>
          <w:szCs w:val="22"/>
        </w:rPr>
        <w:t xml:space="preserve"> </w:t>
      </w:r>
      <w:r w:rsidR="00BD7ED3">
        <w:rPr>
          <w:rFonts w:ascii="Calibri" w:hAnsi="Calibri" w:cs="Arial"/>
          <w:szCs w:val="22"/>
        </w:rPr>
        <w:t xml:space="preserve">host </w:t>
      </w:r>
      <w:r w:rsidRPr="00F76AA8">
        <w:rPr>
          <w:rFonts w:ascii="Calibri" w:hAnsi="Calibri" w:cs="Arial"/>
          <w:szCs w:val="22"/>
        </w:rPr>
        <w:t xml:space="preserve">institution </w:t>
      </w:r>
      <w:r w:rsidRPr="007B33B1">
        <w:rPr>
          <w:rFonts w:ascii="Calibri" w:hAnsi="Calibri" w:cs="Arial"/>
          <w:szCs w:val="22"/>
        </w:rPr>
        <w:t xml:space="preserve">but cannot be set prior to </w:t>
      </w:r>
      <w:r w:rsidR="007B33B1" w:rsidRPr="007B33B1">
        <w:rPr>
          <w:rFonts w:ascii="Calibri" w:hAnsi="Calibri" w:cs="Arial"/>
          <w:szCs w:val="22"/>
        </w:rPr>
        <w:t>January 1</w:t>
      </w:r>
      <w:r w:rsidRPr="007B33B1">
        <w:rPr>
          <w:rFonts w:ascii="Calibri" w:hAnsi="Calibri" w:cs="Arial"/>
          <w:szCs w:val="22"/>
        </w:rPr>
        <w:t>, 202</w:t>
      </w:r>
      <w:r w:rsidR="00CF3DDD">
        <w:rPr>
          <w:rFonts w:ascii="Calibri" w:hAnsi="Calibri" w:cs="Arial"/>
          <w:szCs w:val="22"/>
        </w:rPr>
        <w:t>6</w:t>
      </w:r>
      <w:r w:rsidRPr="007B33B1">
        <w:rPr>
          <w:rFonts w:ascii="Calibri" w:hAnsi="Calibri" w:cs="Arial"/>
          <w:szCs w:val="22"/>
        </w:rPr>
        <w:t>.</w:t>
      </w:r>
      <w:r w:rsidRPr="00F76AA8">
        <w:rPr>
          <w:rFonts w:ascii="Calibri" w:hAnsi="Calibri" w:cs="Arial"/>
          <w:szCs w:val="22"/>
        </w:rPr>
        <w:t xml:space="preserve"> </w:t>
      </w:r>
    </w:p>
    <w:p w14:paraId="7E27C803" w14:textId="77777777" w:rsidR="00AD21FC" w:rsidRDefault="00AD21FC" w:rsidP="00AD21FC">
      <w:pPr>
        <w:spacing w:after="60"/>
        <w:contextualSpacing/>
        <w:jc w:val="both"/>
        <w:rPr>
          <w:rFonts w:ascii="Calibri" w:eastAsia="Calibri" w:hAnsi="Calibri"/>
          <w:szCs w:val="22"/>
        </w:rPr>
      </w:pPr>
      <w:bookmarkStart w:id="16" w:name="_Hlk529690763"/>
    </w:p>
    <w:p w14:paraId="056B2F47" w14:textId="77777777" w:rsidR="00594B5D" w:rsidRPr="00F76AA8" w:rsidRDefault="00594B5D" w:rsidP="00AD21FC">
      <w:pPr>
        <w:spacing w:after="60"/>
        <w:contextualSpacing/>
        <w:jc w:val="both"/>
        <w:rPr>
          <w:rFonts w:ascii="Calibri" w:eastAsia="Calibri" w:hAnsi="Calibri"/>
          <w:szCs w:val="22"/>
        </w:rPr>
      </w:pPr>
    </w:p>
    <w:bookmarkEnd w:id="16"/>
    <w:p w14:paraId="5731149F" w14:textId="77777777" w:rsidR="00AD21FC" w:rsidRPr="00F76AA8" w:rsidRDefault="00AD21FC" w:rsidP="00AD21FC">
      <w:pPr>
        <w:spacing w:after="60"/>
        <w:contextualSpacing/>
        <w:jc w:val="both"/>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Viii</w:t>
      </w:r>
      <w:r w:rsidRPr="00F76AA8">
        <w:rPr>
          <w:rFonts w:ascii="Calibri" w:eastAsia="Calibri" w:hAnsi="Calibri"/>
          <w:b/>
          <w:smallCaps/>
          <w:szCs w:val="22"/>
        </w:rPr>
        <w:t>. Suspension, cancellation or adjournment of the call</w:t>
      </w:r>
    </w:p>
    <w:p w14:paraId="10F10995" w14:textId="23ED5CE3" w:rsidR="00AD21FC" w:rsidRPr="00F76AA8" w:rsidRDefault="163298E3" w:rsidP="163298E3">
      <w:pPr>
        <w:spacing w:after="60"/>
        <w:contextualSpacing/>
        <w:jc w:val="both"/>
        <w:rPr>
          <w:rFonts w:ascii="Calibri" w:eastAsia="Calibri" w:hAnsi="Calibri"/>
          <w:lang w:val="en"/>
        </w:rPr>
      </w:pPr>
      <w:r w:rsidRPr="163298E3">
        <w:rPr>
          <w:rFonts w:ascii="Calibri" w:eastAsia="Calibri" w:hAnsi="Calibri"/>
          <w:lang w:val="en"/>
        </w:rPr>
        <w:t>If circumstances require it or for reasons beyond its control, FPA reserves the right to modify the present policies or to suspend, cancel or adjourn the organization of the 202</w:t>
      </w:r>
      <w:r w:rsidR="006279A9">
        <w:rPr>
          <w:rFonts w:ascii="Calibri" w:eastAsia="Calibri" w:hAnsi="Calibri"/>
          <w:lang w:val="en"/>
        </w:rPr>
        <w:t>5</w:t>
      </w:r>
      <w:r w:rsidRPr="163298E3">
        <w:rPr>
          <w:rFonts w:ascii="Calibri" w:eastAsia="Calibri" w:hAnsi="Calibri"/>
          <w:lang w:val="en"/>
        </w:rPr>
        <w:t xml:space="preserve"> call for Hearing </w:t>
      </w:r>
      <w:r w:rsidR="00D05836">
        <w:rPr>
          <w:rFonts w:ascii="Calibri" w:eastAsia="Calibri" w:hAnsi="Calibri"/>
          <w:lang w:val="en"/>
        </w:rPr>
        <w:t>Innovation</w:t>
      </w:r>
      <w:r w:rsidRPr="163298E3">
        <w:rPr>
          <w:rFonts w:ascii="Calibri" w:eastAsia="Calibri" w:hAnsi="Calibri"/>
          <w:lang w:val="en"/>
        </w:rPr>
        <w:t xml:space="preserve"> Chair grants without affecting its liability.</w:t>
      </w:r>
    </w:p>
    <w:p w14:paraId="0A09493D" w14:textId="77777777" w:rsidR="00AD21FC" w:rsidRPr="00F76AA8" w:rsidRDefault="00AD21FC" w:rsidP="00AD21FC">
      <w:pPr>
        <w:spacing w:after="60" w:line="360" w:lineRule="auto"/>
        <w:contextualSpacing/>
        <w:jc w:val="both"/>
        <w:rPr>
          <w:rFonts w:ascii="Calibri" w:eastAsia="Calibri" w:hAnsi="Calibri"/>
          <w:szCs w:val="22"/>
        </w:rPr>
      </w:pPr>
    </w:p>
    <w:p w14:paraId="214B4DCD" w14:textId="77777777" w:rsidR="00AD21FC" w:rsidRPr="00F76AA8" w:rsidRDefault="00AD21FC" w:rsidP="00AD21FC">
      <w:pPr>
        <w:keepNext/>
        <w:spacing w:after="60"/>
        <w:contextualSpacing/>
        <w:outlineLvl w:val="0"/>
        <w:rPr>
          <w:rFonts w:ascii="Calibri" w:eastAsia="Calibri" w:hAnsi="Calibri"/>
          <w:b/>
          <w:smallCaps/>
          <w:szCs w:val="22"/>
        </w:rPr>
      </w:pPr>
      <w:r w:rsidRPr="00F76AA8">
        <w:rPr>
          <w:rFonts w:ascii="Calibri" w:eastAsia="Calibri" w:hAnsi="Calibri"/>
          <w:b/>
          <w:smallCaps/>
          <w:szCs w:val="22"/>
        </w:rPr>
        <w:t xml:space="preserve">Article </w:t>
      </w:r>
      <w:r>
        <w:rPr>
          <w:rFonts w:ascii="Calibri" w:eastAsia="Calibri" w:hAnsi="Calibri"/>
          <w:b/>
          <w:smallCaps/>
          <w:szCs w:val="22"/>
        </w:rPr>
        <w:t>Ix</w:t>
      </w:r>
      <w:r w:rsidRPr="00F76AA8">
        <w:rPr>
          <w:rFonts w:ascii="Calibri" w:eastAsia="Calibri" w:hAnsi="Calibri"/>
          <w:b/>
          <w:smallCaps/>
          <w:szCs w:val="22"/>
        </w:rPr>
        <w:t xml:space="preserve">. Key dates </w:t>
      </w:r>
    </w:p>
    <w:p w14:paraId="60F4847E" w14:textId="6F2B3493" w:rsidR="00AD21FC" w:rsidRPr="00BA6B70" w:rsidRDefault="00AD21FC" w:rsidP="00AD21FC">
      <w:pPr>
        <w:spacing w:after="60"/>
        <w:contextualSpacing/>
        <w:rPr>
          <w:rFonts w:ascii="Calibri" w:eastAsia="Calibri" w:hAnsi="Calibri"/>
          <w:szCs w:val="22"/>
        </w:rPr>
      </w:pPr>
      <w:r w:rsidRPr="003B045A">
        <w:rPr>
          <w:rFonts w:ascii="Calibri" w:hAnsi="Calibri" w:cs="Calibri"/>
          <w:szCs w:val="22"/>
        </w:rPr>
        <w:t>Launch of the 202</w:t>
      </w:r>
      <w:r w:rsidR="009F2CE7">
        <w:rPr>
          <w:rFonts w:ascii="Calibri" w:hAnsi="Calibri" w:cs="Calibri"/>
          <w:szCs w:val="22"/>
        </w:rPr>
        <w:t>5</w:t>
      </w:r>
      <w:r w:rsidRPr="003B045A">
        <w:rPr>
          <w:rFonts w:ascii="Calibri" w:hAnsi="Calibri" w:cs="Calibri"/>
          <w:szCs w:val="22"/>
        </w:rPr>
        <w:t xml:space="preserve"> call for </w:t>
      </w:r>
      <w:r w:rsidR="00A435F4">
        <w:rPr>
          <w:rFonts w:ascii="Calibri" w:hAnsi="Calibri" w:cs="Calibri"/>
          <w:szCs w:val="22"/>
        </w:rPr>
        <w:t>letter of intents</w:t>
      </w:r>
      <w:r w:rsidRPr="003B045A">
        <w:rPr>
          <w:rFonts w:ascii="Calibri" w:hAnsi="Calibri" w:cs="Calibri"/>
          <w:szCs w:val="22"/>
        </w:rPr>
        <w:tab/>
      </w:r>
      <w:r w:rsidR="00BA6B70">
        <w:rPr>
          <w:rFonts w:ascii="Calibri" w:hAnsi="Calibri" w:cs="Calibri"/>
          <w:szCs w:val="22"/>
        </w:rPr>
        <w:tab/>
      </w:r>
      <w:r w:rsidR="00BA6B70">
        <w:rPr>
          <w:rFonts w:ascii="Calibri" w:hAnsi="Calibri" w:cs="Calibri"/>
          <w:szCs w:val="22"/>
        </w:rPr>
        <w:tab/>
      </w:r>
      <w:r w:rsidR="00BA6B70">
        <w:rPr>
          <w:rFonts w:ascii="Calibri" w:hAnsi="Calibri" w:cs="Calibri"/>
          <w:szCs w:val="22"/>
        </w:rPr>
        <w:tab/>
      </w:r>
      <w:r w:rsidR="00BA6B70">
        <w:rPr>
          <w:rFonts w:ascii="Calibri" w:hAnsi="Calibri" w:cs="Calibri"/>
          <w:szCs w:val="22"/>
        </w:rPr>
        <w:tab/>
      </w:r>
      <w:r w:rsidR="00885DB3">
        <w:rPr>
          <w:rFonts w:ascii="Calibri" w:hAnsi="Calibri" w:cs="Calibri"/>
          <w:szCs w:val="22"/>
        </w:rPr>
        <w:tab/>
      </w:r>
      <w:r w:rsidR="00A435F4">
        <w:rPr>
          <w:rFonts w:ascii="Calibri" w:hAnsi="Calibri" w:cs="Calibri"/>
          <w:szCs w:val="22"/>
        </w:rPr>
        <w:t>December 2024</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p>
    <w:p w14:paraId="1F8BB981" w14:textId="0FD4CEBD" w:rsidR="00AD21FC" w:rsidRPr="003B045A" w:rsidRDefault="163298E3" w:rsidP="163298E3">
      <w:pPr>
        <w:jc w:val="both"/>
        <w:rPr>
          <w:rFonts w:ascii="Calibri" w:hAnsi="Calibri" w:cs="Calibri"/>
        </w:rPr>
      </w:pPr>
      <w:r w:rsidRPr="163298E3">
        <w:rPr>
          <w:rFonts w:ascii="Calibri" w:eastAsia="Calibri" w:hAnsi="Calibri"/>
        </w:rPr>
        <w:t>Electronic application deadline for letters of intent</w:t>
      </w:r>
      <w:r w:rsidRPr="163298E3">
        <w:rPr>
          <w:rFonts w:ascii="Calibri" w:hAnsi="Calibri" w:cs="Calibri"/>
        </w:rPr>
        <w:t xml:space="preserve"> </w:t>
      </w:r>
      <w:r w:rsidR="00AD21FC">
        <w:tab/>
      </w:r>
      <w:r w:rsidR="00AD21FC">
        <w:tab/>
      </w:r>
      <w:r w:rsidR="00885DB3">
        <w:tab/>
      </w:r>
      <w:r w:rsidR="00885DB3">
        <w:tab/>
      </w:r>
      <w:r w:rsidR="008E7948">
        <w:rPr>
          <w:rFonts w:ascii="Calibri" w:hAnsi="Calibri" w:cs="Calibri"/>
        </w:rPr>
        <w:t>January</w:t>
      </w:r>
      <w:r w:rsidRPr="163298E3">
        <w:rPr>
          <w:rFonts w:ascii="Calibri" w:hAnsi="Calibri" w:cs="Calibri"/>
        </w:rPr>
        <w:t xml:space="preserve"> 31, 202</w:t>
      </w:r>
      <w:r w:rsidR="006279A9">
        <w:rPr>
          <w:rFonts w:ascii="Calibri" w:hAnsi="Calibri" w:cs="Calibri"/>
        </w:rPr>
        <w:t>5</w:t>
      </w:r>
      <w:r w:rsidR="00AD21FC">
        <w:tab/>
      </w:r>
    </w:p>
    <w:p w14:paraId="4E585AA3" w14:textId="5B2208C2" w:rsidR="00AD21FC" w:rsidRPr="00F76AA8" w:rsidRDefault="00AD21FC" w:rsidP="00AD21FC">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sidR="00885DB3">
        <w:rPr>
          <w:rFonts w:ascii="Calibri" w:hAnsi="Calibri" w:cs="Calibri"/>
          <w:color w:val="000000"/>
          <w:szCs w:val="22"/>
        </w:rPr>
        <w:tab/>
      </w:r>
      <w:r w:rsidR="003D49D8">
        <w:rPr>
          <w:rFonts w:ascii="Calibri" w:hAnsi="Calibri" w:cs="Calibri"/>
          <w:color w:val="000000"/>
          <w:szCs w:val="22"/>
        </w:rPr>
        <w:t>March</w:t>
      </w:r>
      <w:r w:rsidR="00BA6B70">
        <w:rPr>
          <w:rFonts w:ascii="Calibri" w:hAnsi="Calibri" w:cs="Calibri"/>
          <w:color w:val="000000"/>
          <w:szCs w:val="22"/>
        </w:rPr>
        <w:t xml:space="preserve"> 202</w:t>
      </w:r>
      <w:r w:rsidR="006279A9">
        <w:rPr>
          <w:rFonts w:ascii="Calibri" w:hAnsi="Calibri" w:cs="Calibri"/>
          <w:color w:val="000000"/>
          <w:szCs w:val="22"/>
        </w:rPr>
        <w:t>5</w:t>
      </w:r>
    </w:p>
    <w:p w14:paraId="2E99F1B6" w14:textId="6816FEFD" w:rsidR="00AD21FC" w:rsidRPr="003B045A" w:rsidRDefault="00AD21FC" w:rsidP="00AD21FC">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sidR="00BA6B70">
        <w:rPr>
          <w:rFonts w:ascii="Calibri" w:hAnsi="Calibri" w:cs="Calibri"/>
          <w:szCs w:val="22"/>
        </w:rPr>
        <w:tab/>
      </w:r>
      <w:r w:rsidR="00885DB3">
        <w:rPr>
          <w:rFonts w:ascii="Calibri" w:hAnsi="Calibri" w:cs="Calibri"/>
          <w:szCs w:val="22"/>
        </w:rPr>
        <w:tab/>
      </w:r>
      <w:r w:rsidR="003D49D8">
        <w:rPr>
          <w:rFonts w:ascii="Calibri" w:hAnsi="Calibri" w:cs="Calibri"/>
          <w:szCs w:val="22"/>
        </w:rPr>
        <w:t>May 5</w:t>
      </w:r>
      <w:r w:rsidR="00585D18">
        <w:rPr>
          <w:rFonts w:ascii="Calibri" w:hAnsi="Calibri" w:cs="Calibri"/>
          <w:szCs w:val="22"/>
        </w:rPr>
        <w:t>, 202</w:t>
      </w:r>
      <w:r w:rsidR="006279A9">
        <w:rPr>
          <w:rFonts w:ascii="Calibri" w:hAnsi="Calibri" w:cs="Calibri"/>
          <w:szCs w:val="22"/>
        </w:rPr>
        <w:t>5</w:t>
      </w:r>
      <w:r>
        <w:rPr>
          <w:rFonts w:ascii="Calibri" w:hAnsi="Calibri" w:cs="Calibri"/>
          <w:szCs w:val="22"/>
        </w:rPr>
        <w:tab/>
      </w:r>
    </w:p>
    <w:p w14:paraId="62DAAC6E" w14:textId="59E56DD3" w:rsidR="00AD21FC" w:rsidRDefault="00AD21FC" w:rsidP="00AD21FC">
      <w:pPr>
        <w:jc w:val="both"/>
        <w:rPr>
          <w:rFonts w:ascii="Calibri" w:hAnsi="Calibri" w:cs="Calibri"/>
        </w:rPr>
      </w:pPr>
      <w:r>
        <w:rPr>
          <w:rFonts w:ascii="Calibri" w:eastAsia="Calibri" w:hAnsi="Calibri"/>
        </w:rPr>
        <w:t xml:space="preserve">Deadline for reception of the original printed application </w:t>
      </w:r>
      <w:r>
        <w:tab/>
      </w:r>
      <w:r w:rsidR="00885DB3">
        <w:tab/>
      </w:r>
      <w:r w:rsidR="007771AB">
        <w:rPr>
          <w:rFonts w:ascii="Calibri" w:hAnsi="Calibri" w:cs="Calibri"/>
          <w:szCs w:val="22"/>
        </w:rPr>
        <w:t xml:space="preserve">May </w:t>
      </w:r>
      <w:r w:rsidR="007D2BF1">
        <w:rPr>
          <w:rFonts w:ascii="Calibri" w:hAnsi="Calibri" w:cs="Calibri"/>
          <w:szCs w:val="22"/>
        </w:rPr>
        <w:t>2</w:t>
      </w:r>
      <w:r w:rsidR="007771AB">
        <w:rPr>
          <w:rFonts w:ascii="Calibri" w:hAnsi="Calibri" w:cs="Calibri"/>
          <w:szCs w:val="22"/>
        </w:rPr>
        <w:t>0</w:t>
      </w:r>
      <w:r w:rsidR="00585D18" w:rsidRPr="00AD6A9B">
        <w:rPr>
          <w:rFonts w:ascii="Calibri" w:hAnsi="Calibri" w:cs="Calibri"/>
          <w:szCs w:val="22"/>
        </w:rPr>
        <w:t>, 202</w:t>
      </w:r>
      <w:r w:rsidR="006279A9">
        <w:rPr>
          <w:rFonts w:ascii="Calibri" w:hAnsi="Calibri" w:cs="Calibri"/>
          <w:szCs w:val="22"/>
        </w:rPr>
        <w:t>5</w:t>
      </w:r>
    </w:p>
    <w:p w14:paraId="7A15E594" w14:textId="0373AF89" w:rsidR="00AD21FC" w:rsidRPr="009C3882" w:rsidRDefault="163298E3" w:rsidP="163298E3">
      <w:pPr>
        <w:jc w:val="both"/>
        <w:rPr>
          <w:rFonts w:ascii="Calibri" w:hAnsi="Calibri" w:cs="Calibri"/>
        </w:rPr>
      </w:pPr>
      <w:r w:rsidRPr="163298E3">
        <w:rPr>
          <w:rFonts w:ascii="Calibri" w:hAnsi="Calibri" w:cs="Calibri"/>
        </w:rPr>
        <w:t>Award notification</w:t>
      </w:r>
      <w:r w:rsidR="00AD21FC">
        <w:tab/>
      </w:r>
      <w:r w:rsidR="00AD21FC">
        <w:tab/>
      </w:r>
      <w:r w:rsidR="00AD21FC">
        <w:tab/>
      </w:r>
      <w:r w:rsidR="00AD21FC">
        <w:tab/>
      </w:r>
      <w:r w:rsidR="00AD21FC">
        <w:tab/>
      </w:r>
      <w:r w:rsidR="00AD21FC">
        <w:tab/>
      </w:r>
      <w:r w:rsidR="00AD21FC">
        <w:tab/>
      </w:r>
      <w:r w:rsidR="00AD21FC">
        <w:tab/>
      </w:r>
      <w:r w:rsidR="00AD21FC">
        <w:tab/>
      </w:r>
      <w:r w:rsidR="00AD21FC">
        <w:tab/>
      </w:r>
      <w:r w:rsidR="00AD21FC">
        <w:tab/>
      </w:r>
      <w:r w:rsidR="00885DB3">
        <w:tab/>
      </w:r>
      <w:r w:rsidR="00A96A64">
        <w:rPr>
          <w:rFonts w:ascii="Calibri" w:hAnsi="Calibri" w:cs="Calibri"/>
        </w:rPr>
        <w:t>December</w:t>
      </w:r>
      <w:r w:rsidRPr="163298E3">
        <w:rPr>
          <w:rFonts w:ascii="Calibri" w:hAnsi="Calibri" w:cs="Calibri"/>
        </w:rPr>
        <w:t xml:space="preserve"> 202</w:t>
      </w:r>
      <w:r w:rsidR="007771AB">
        <w:rPr>
          <w:rFonts w:ascii="Calibri" w:hAnsi="Calibri" w:cs="Calibri"/>
        </w:rPr>
        <w:t>5</w:t>
      </w:r>
    </w:p>
    <w:p w14:paraId="3AEBDAE7" w14:textId="77777777" w:rsidR="00A96A64" w:rsidRPr="009C3882" w:rsidRDefault="00A96A64" w:rsidP="00A96A64">
      <w:pPr>
        <w:jc w:val="both"/>
        <w:rPr>
          <w:rFonts w:ascii="Calibri" w:hAnsi="Calibri" w:cs="Calibri"/>
          <w:szCs w:val="22"/>
        </w:rPr>
      </w:pPr>
      <w:r w:rsidRPr="009C3882">
        <w:rPr>
          <w:rFonts w:ascii="Calibri" w:hAnsi="Calibri" w:cs="Calibri"/>
          <w:szCs w:val="22"/>
        </w:rPr>
        <w:t>Award 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January 1, 2026</w:t>
      </w:r>
    </w:p>
    <w:p w14:paraId="05399EE5" w14:textId="50E37FFF" w:rsidR="00A96A64" w:rsidRPr="009C3882" w:rsidRDefault="00A96A64" w:rsidP="00A96A64">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A2389C">
        <w:rPr>
          <w:rFonts w:ascii="Calibri" w:hAnsi="Calibri" w:cs="Calibri"/>
          <w:szCs w:val="22"/>
        </w:rPr>
        <w:t>June</w:t>
      </w:r>
      <w:r>
        <w:rPr>
          <w:rFonts w:ascii="Calibri" w:hAnsi="Calibri" w:cs="Calibri"/>
          <w:szCs w:val="22"/>
        </w:rPr>
        <w:t xml:space="preserve"> 1, 2026</w:t>
      </w:r>
    </w:p>
    <w:p w14:paraId="3331F1E0" w14:textId="77777777" w:rsidR="00AD21FC" w:rsidRPr="00F76AA8" w:rsidRDefault="00AD21FC" w:rsidP="00AD21FC">
      <w:pPr>
        <w:keepNext/>
        <w:spacing w:after="60"/>
        <w:contextualSpacing/>
        <w:outlineLvl w:val="0"/>
        <w:rPr>
          <w:rFonts w:ascii="Calibri" w:eastAsia="Calibri" w:hAnsi="Calibri"/>
          <w:b/>
          <w:smallCaps/>
          <w:szCs w:val="22"/>
        </w:rPr>
      </w:pPr>
    </w:p>
    <w:p w14:paraId="1E18FF42" w14:textId="77777777" w:rsidR="00AD21FC" w:rsidRPr="00F76AA8" w:rsidRDefault="00AD21FC" w:rsidP="00AD21FC">
      <w:pPr>
        <w:keepNext/>
        <w:spacing w:after="60"/>
        <w:contextualSpacing/>
        <w:outlineLvl w:val="0"/>
        <w:rPr>
          <w:rFonts w:ascii="Calibri" w:eastAsia="Calibri" w:hAnsi="Calibri"/>
          <w:b/>
          <w:smallCaps/>
          <w:szCs w:val="22"/>
        </w:rPr>
      </w:pPr>
    </w:p>
    <w:p w14:paraId="40055B7F" w14:textId="77777777" w:rsidR="00AD21FC" w:rsidRPr="00F76AA8" w:rsidRDefault="00AD21FC" w:rsidP="00AD21FC">
      <w:pPr>
        <w:keepNext/>
        <w:spacing w:after="60"/>
        <w:contextualSpacing/>
        <w:outlineLvl w:val="0"/>
        <w:rPr>
          <w:rFonts w:ascii="Calibri" w:eastAsia="Calibri" w:hAnsi="Calibri"/>
          <w:b/>
          <w:smallCaps/>
          <w:szCs w:val="22"/>
          <w:lang w:val="fr-FR"/>
        </w:rPr>
      </w:pPr>
      <w:r w:rsidRPr="00F76AA8">
        <w:rPr>
          <w:rFonts w:ascii="Calibri" w:eastAsia="Calibri" w:hAnsi="Calibri"/>
          <w:b/>
          <w:smallCaps/>
          <w:szCs w:val="22"/>
          <w:lang w:val="fr-FR"/>
        </w:rPr>
        <w:t>Article X. Support</w:t>
      </w:r>
    </w:p>
    <w:p w14:paraId="2893ECC8" w14:textId="77777777" w:rsidR="00AD21FC" w:rsidRPr="00F76AA8" w:rsidRDefault="00AD21FC" w:rsidP="00AD21FC">
      <w:pPr>
        <w:spacing w:after="60"/>
        <w:contextualSpacing/>
        <w:jc w:val="both"/>
        <w:rPr>
          <w:rFonts w:ascii="Calibri" w:eastAsia="Calibri" w:hAnsi="Calibri"/>
          <w:szCs w:val="22"/>
          <w:lang w:val="fr-FR"/>
        </w:rPr>
      </w:pPr>
      <w:r w:rsidRPr="00F76AA8">
        <w:rPr>
          <w:rFonts w:ascii="Calibri" w:eastAsia="Calibri" w:hAnsi="Calibri"/>
          <w:szCs w:val="22"/>
          <w:lang w:val="fr-FR"/>
        </w:rPr>
        <w:t>For assistance, contact FPA at FONDATION POUR L’AUDITION – 13, rue Moreau – 75012 Paris, France.</w:t>
      </w:r>
    </w:p>
    <w:p w14:paraId="4DEF7FBC" w14:textId="77777777" w:rsidR="00AD21FC" w:rsidRPr="00F76AA8" w:rsidRDefault="00AD21FC" w:rsidP="00AD21FC">
      <w:pPr>
        <w:spacing w:after="60"/>
        <w:contextualSpacing/>
        <w:jc w:val="both"/>
        <w:rPr>
          <w:rFonts w:ascii="Calibri" w:eastAsia="Calibri" w:hAnsi="Calibri"/>
          <w:szCs w:val="22"/>
        </w:rPr>
      </w:pPr>
      <w:r w:rsidRPr="00F76AA8">
        <w:rPr>
          <w:rFonts w:ascii="Calibri" w:eastAsia="Calibri" w:hAnsi="Calibri"/>
          <w:i/>
          <w:szCs w:val="22"/>
        </w:rPr>
        <w:t>e</w:t>
      </w:r>
      <w:r w:rsidRPr="00F76AA8">
        <w:rPr>
          <w:rFonts w:ascii="Calibri" w:eastAsia="Calibri" w:hAnsi="Calibri"/>
          <w:szCs w:val="22"/>
        </w:rPr>
        <w:t xml:space="preserve">-mail: </w:t>
      </w:r>
      <w:hyperlink r:id="rId16" w:history="1">
        <w:r w:rsidRPr="00F76AA8">
          <w:rPr>
            <w:rStyle w:val="Lienhypertexte"/>
            <w:rFonts w:ascii="Calibri" w:hAnsi="Calibri"/>
            <w:szCs w:val="22"/>
          </w:rPr>
          <w:t>research@pourlaudition.org</w:t>
        </w:r>
      </w:hyperlink>
      <w:r w:rsidRPr="00F76AA8">
        <w:rPr>
          <w:rFonts w:ascii="Calibri" w:hAnsi="Calibri"/>
          <w:szCs w:val="22"/>
        </w:rPr>
        <w:t xml:space="preserve"> </w:t>
      </w:r>
      <w:bookmarkStart w:id="17" w:name="Section_2_4"/>
      <w:bookmarkStart w:id="18" w:name="_Grant_Solicitations"/>
      <w:bookmarkStart w:id="19" w:name="_2.4.2_Funding_Opportunity"/>
      <w:bookmarkStart w:id="20" w:name="PAsRFAs"/>
      <w:bookmarkStart w:id="21" w:name="Section_2_6"/>
      <w:bookmarkStart w:id="22" w:name="_2.6_Format_Specifications"/>
      <w:bookmarkEnd w:id="17"/>
      <w:bookmarkEnd w:id="18"/>
      <w:bookmarkEnd w:id="19"/>
      <w:bookmarkEnd w:id="20"/>
      <w:bookmarkEnd w:id="21"/>
      <w:bookmarkEnd w:id="22"/>
    </w:p>
    <w:p w14:paraId="78042948" w14:textId="77777777" w:rsidR="00AD21FC" w:rsidRDefault="00AD21FC" w:rsidP="00AD21FC">
      <w:pPr>
        <w:autoSpaceDE/>
        <w:autoSpaceDN/>
        <w:rPr>
          <w:rFonts w:ascii="Arial" w:hAnsi="Arial" w:cs="Arial"/>
          <w:i/>
          <w:iCs/>
          <w:noProof/>
          <w:sz w:val="22"/>
          <w:szCs w:val="22"/>
          <w:u w:val="single"/>
        </w:rPr>
      </w:pPr>
    </w:p>
    <w:p w14:paraId="08243C0E" w14:textId="77777777" w:rsidR="00AD21FC" w:rsidRDefault="00AD21FC" w:rsidP="007E344C">
      <w:pPr>
        <w:autoSpaceDE/>
        <w:autoSpaceDN/>
        <w:outlineLvl w:val="1"/>
        <w:rPr>
          <w:rFonts w:ascii="Arial" w:hAnsi="Arial" w:cs="Arial"/>
          <w:i/>
          <w:iCs/>
          <w:noProof/>
          <w:sz w:val="22"/>
          <w:szCs w:val="22"/>
          <w:u w:val="single"/>
        </w:rPr>
      </w:pPr>
    </w:p>
    <w:sectPr w:rsidR="00AD21FC" w:rsidSect="005F62A9">
      <w:footerReference w:type="default" r:id="rId17"/>
      <w:pgSz w:w="11907" w:h="16840" w:code="9"/>
      <w:pgMar w:top="1135"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1131" w14:textId="77777777" w:rsidR="00EA60BE" w:rsidRDefault="00EA60BE">
      <w:r>
        <w:separator/>
      </w:r>
    </w:p>
  </w:endnote>
  <w:endnote w:type="continuationSeparator" w:id="0">
    <w:p w14:paraId="573D948F" w14:textId="77777777" w:rsidR="00EA60BE" w:rsidRDefault="00EA60BE">
      <w:r>
        <w:continuationSeparator/>
      </w:r>
    </w:p>
  </w:endnote>
  <w:endnote w:type="continuationNotice" w:id="1">
    <w:p w14:paraId="72EDA634" w14:textId="77777777" w:rsidR="00EA60BE" w:rsidRDefault="00EA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41868" w14:textId="730DC777" w:rsidR="00477B20" w:rsidRPr="00271023" w:rsidRDefault="00791254" w:rsidP="00271023">
    <w:pPr>
      <w:tabs>
        <w:tab w:val="left" w:pos="-120"/>
        <w:tab w:val="left" w:pos="360"/>
      </w:tabs>
      <w:rPr>
        <w:rFonts w:ascii="Arial" w:hAnsi="Arial" w:cs="Arial"/>
        <w:sz w:val="18"/>
        <w:szCs w:val="16"/>
        <w:lang w:val="fr-FR"/>
      </w:rPr>
    </w:pPr>
    <w:r w:rsidRPr="00271023">
      <w:rPr>
        <w:rFonts w:ascii="Arial" w:hAnsi="Arial" w:cs="Arial"/>
        <w:sz w:val="18"/>
        <w:szCs w:val="16"/>
        <w:lang w:val="fr-FR"/>
      </w:rPr>
      <w:t>FONDATION</w:t>
    </w:r>
    <w:r w:rsidR="00477B20" w:rsidRPr="00271023">
      <w:rPr>
        <w:rFonts w:ascii="Arial" w:hAnsi="Arial" w:cs="Arial"/>
        <w:sz w:val="18"/>
        <w:szCs w:val="16"/>
        <w:lang w:val="fr-FR"/>
      </w:rPr>
      <w:t xml:space="preserve"> POUR L’AUDITION, </w:t>
    </w:r>
    <w:r w:rsidR="00A02269">
      <w:rPr>
        <w:rFonts w:ascii="Arial" w:hAnsi="Arial" w:cs="Arial"/>
        <w:sz w:val="18"/>
        <w:szCs w:val="16"/>
        <w:lang w:val="fr-FR"/>
      </w:rPr>
      <w:t>202</w:t>
    </w:r>
    <w:r w:rsidR="00B1316B">
      <w:rPr>
        <w:rFonts w:ascii="Arial" w:hAnsi="Arial" w:cs="Arial"/>
        <w:sz w:val="18"/>
        <w:szCs w:val="16"/>
        <w:lang w:val="fr-FR"/>
      </w:rPr>
      <w:t>5</w:t>
    </w:r>
    <w:r w:rsidR="008F5710" w:rsidRPr="00271023">
      <w:rPr>
        <w:rFonts w:ascii="Arial" w:hAnsi="Arial" w:cs="Arial"/>
        <w:sz w:val="18"/>
        <w:szCs w:val="16"/>
        <w:lang w:val="fr-FR"/>
      </w:rPr>
      <w:t xml:space="preserve">           </w:t>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271023">
      <w:rPr>
        <w:rFonts w:ascii="Arial" w:hAnsi="Arial" w:cs="Arial"/>
        <w:sz w:val="18"/>
        <w:szCs w:val="16"/>
        <w:lang w:val="fr-FR"/>
      </w:rPr>
      <w:tab/>
    </w:r>
    <w:r w:rsidR="00477B20" w:rsidRPr="00271023">
      <w:rPr>
        <w:rFonts w:ascii="Arial" w:hAnsi="Arial" w:cs="Arial"/>
        <w:sz w:val="18"/>
        <w:szCs w:val="16"/>
        <w:lang w:val="fr-FR"/>
      </w:rPr>
      <w:t xml:space="preserve">                                    Page </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PAGE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Style w:val="Numrodepage"/>
        <w:rFonts w:cs="Times"/>
        <w:sz w:val="18"/>
        <w:szCs w:val="16"/>
        <w:lang w:val="fr-FR"/>
      </w:rPr>
      <w:t>/</w:t>
    </w:r>
    <w:r w:rsidR="00477B20" w:rsidRPr="00271023">
      <w:rPr>
        <w:rStyle w:val="Numrodepage"/>
        <w:rFonts w:cs="Times"/>
        <w:sz w:val="18"/>
        <w:szCs w:val="16"/>
      </w:rPr>
      <w:fldChar w:fldCharType="begin"/>
    </w:r>
    <w:r w:rsidR="00477B20" w:rsidRPr="00271023">
      <w:rPr>
        <w:rStyle w:val="Numrodepage"/>
        <w:rFonts w:cs="Times"/>
        <w:sz w:val="18"/>
        <w:szCs w:val="16"/>
        <w:lang w:val="fr-FR"/>
      </w:rPr>
      <w:instrText xml:space="preserve"> NUMPAGES </w:instrText>
    </w:r>
    <w:r w:rsidR="00477B20" w:rsidRPr="00271023">
      <w:rPr>
        <w:rStyle w:val="Numrodepage"/>
        <w:rFonts w:cs="Times"/>
        <w:sz w:val="18"/>
        <w:szCs w:val="16"/>
      </w:rPr>
      <w:fldChar w:fldCharType="separate"/>
    </w:r>
    <w:r w:rsidR="009A729B">
      <w:rPr>
        <w:rStyle w:val="Numrodepage"/>
        <w:rFonts w:cs="Times"/>
        <w:noProof/>
        <w:sz w:val="18"/>
        <w:szCs w:val="16"/>
        <w:lang w:val="fr-FR"/>
      </w:rPr>
      <w:t>13</w:t>
    </w:r>
    <w:r w:rsidR="00477B20" w:rsidRPr="00271023">
      <w:rPr>
        <w:rStyle w:val="Numrodepage"/>
        <w:rFonts w:cs="Times"/>
        <w:sz w:val="18"/>
        <w:szCs w:val="16"/>
      </w:rPr>
      <w:fldChar w:fldCharType="end"/>
    </w:r>
    <w:r w:rsidR="00477B20" w:rsidRPr="00271023">
      <w:rPr>
        <w:rFonts w:ascii="Arial" w:hAnsi="Arial" w:cs="Arial"/>
        <w:b/>
        <w:bCs/>
        <w:sz w:val="18"/>
        <w:szCs w:val="16"/>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392D4" w14:textId="77777777" w:rsidR="00EA60BE" w:rsidRDefault="00EA60BE">
      <w:r>
        <w:separator/>
      </w:r>
    </w:p>
  </w:footnote>
  <w:footnote w:type="continuationSeparator" w:id="0">
    <w:p w14:paraId="0592C614" w14:textId="77777777" w:rsidR="00EA60BE" w:rsidRDefault="00EA60BE">
      <w:r>
        <w:continuationSeparator/>
      </w:r>
    </w:p>
  </w:footnote>
  <w:footnote w:type="continuationNotice" w:id="1">
    <w:p w14:paraId="39EE139F" w14:textId="77777777" w:rsidR="00EA60BE" w:rsidRDefault="00EA60BE"/>
  </w:footnote>
  <w:footnote w:id="2">
    <w:p w14:paraId="0E8F940A" w14:textId="09BBEFCC" w:rsidR="006D1138" w:rsidRPr="00720A44" w:rsidRDefault="006D1138">
      <w:pPr>
        <w:pStyle w:val="Notedebasdepage"/>
      </w:pPr>
      <w:r>
        <w:rPr>
          <w:rStyle w:val="Appelnotedebasdep"/>
        </w:rPr>
        <w:footnoteRef/>
      </w:r>
      <w:r>
        <w:t xml:space="preserve"> </w:t>
      </w:r>
      <w:r w:rsidRPr="00720A44">
        <w:t>Paris Hearing Institute</w:t>
      </w:r>
      <w:r w:rsidR="00720A44" w:rsidRPr="00720A44">
        <w:t>, Center of I</w:t>
      </w:r>
      <w:r w:rsidR="00720A44">
        <w:t>nstitut Pasteur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033943B1"/>
    <w:multiLevelType w:val="hybridMultilevel"/>
    <w:tmpl w:val="BF328192"/>
    <w:lvl w:ilvl="0" w:tplc="244CC0B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5622EE"/>
    <w:multiLevelType w:val="hybridMultilevel"/>
    <w:tmpl w:val="1E3AF7D4"/>
    <w:lvl w:ilvl="0" w:tplc="D1BA4494">
      <w:start w:val="1"/>
      <w:numFmt w:val="bullet"/>
      <w:lvlText w:val="o"/>
      <w:lvlJc w:val="left"/>
      <w:pPr>
        <w:ind w:left="1440" w:hanging="360"/>
      </w:pPr>
      <w:rPr>
        <w:rFonts w:ascii="Courier New" w:hAnsi="Courier New"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954FAD"/>
    <w:multiLevelType w:val="hybridMultilevel"/>
    <w:tmpl w:val="DEA4BAE8"/>
    <w:lvl w:ilvl="0" w:tplc="D1BA4494">
      <w:start w:val="1"/>
      <w:numFmt w:val="bullet"/>
      <w:lvlText w:val="o"/>
      <w:lvlJc w:val="left"/>
      <w:pPr>
        <w:ind w:left="1440" w:hanging="360"/>
      </w:pPr>
      <w:rPr>
        <w:rFonts w:ascii="Courier New" w:hAnsi="Courier New"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C2633F"/>
    <w:multiLevelType w:val="hybridMultilevel"/>
    <w:tmpl w:val="97B0CC02"/>
    <w:lvl w:ilvl="0" w:tplc="D1BA4494">
      <w:start w:val="1"/>
      <w:numFmt w:val="bullet"/>
      <w:lvlText w:val="o"/>
      <w:lvlJc w:val="left"/>
      <w:pPr>
        <w:ind w:left="1440" w:hanging="360"/>
      </w:pPr>
      <w:rPr>
        <w:rFonts w:ascii="Courier New" w:hAnsi="Courier New"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C3E4F9D"/>
    <w:multiLevelType w:val="hybridMultilevel"/>
    <w:tmpl w:val="E4925FC2"/>
    <w:lvl w:ilvl="0" w:tplc="D1BA4494">
      <w:start w:val="1"/>
      <w:numFmt w:val="bullet"/>
      <w:lvlText w:val="o"/>
      <w:lvlJc w:val="left"/>
      <w:pPr>
        <w:ind w:left="1428" w:hanging="360"/>
      </w:pPr>
      <w:rPr>
        <w:rFonts w:ascii="Courier New" w:hAnsi="Courier New" w:hint="default"/>
        <w:color w:val="auto"/>
        <w:sz w:val="2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3D41361C"/>
    <w:multiLevelType w:val="hybridMultilevel"/>
    <w:tmpl w:val="455EA908"/>
    <w:lvl w:ilvl="0" w:tplc="244CC0B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147BEF"/>
    <w:multiLevelType w:val="hybridMultilevel"/>
    <w:tmpl w:val="8B5CD54A"/>
    <w:lvl w:ilvl="0" w:tplc="0A662B20">
      <w:numFmt w:val="bullet"/>
      <w:lvlText w:val=""/>
      <w:lvlJc w:val="left"/>
      <w:pPr>
        <w:ind w:left="938" w:hanging="360"/>
      </w:pPr>
      <w:rPr>
        <w:rFonts w:ascii="Symbol" w:eastAsia="Symbol" w:hAnsi="Symbol" w:cs="Symbol" w:hint="default"/>
        <w:spacing w:val="0"/>
        <w:w w:val="100"/>
        <w:lang w:val="en-US" w:eastAsia="en-US" w:bidi="ar-SA"/>
      </w:rPr>
    </w:lvl>
    <w:lvl w:ilvl="1" w:tplc="D79292BA">
      <w:numFmt w:val="bullet"/>
      <w:lvlText w:val="•"/>
      <w:lvlJc w:val="left"/>
      <w:pPr>
        <w:ind w:left="1829" w:hanging="360"/>
      </w:pPr>
      <w:rPr>
        <w:rFonts w:hint="default"/>
        <w:lang w:val="en-US" w:eastAsia="en-US" w:bidi="ar-SA"/>
      </w:rPr>
    </w:lvl>
    <w:lvl w:ilvl="2" w:tplc="5F302090">
      <w:numFmt w:val="bullet"/>
      <w:lvlText w:val="•"/>
      <w:lvlJc w:val="left"/>
      <w:pPr>
        <w:ind w:left="2719" w:hanging="360"/>
      </w:pPr>
      <w:rPr>
        <w:rFonts w:hint="default"/>
        <w:lang w:val="en-US" w:eastAsia="en-US" w:bidi="ar-SA"/>
      </w:rPr>
    </w:lvl>
    <w:lvl w:ilvl="3" w:tplc="9508FEB8">
      <w:numFmt w:val="bullet"/>
      <w:lvlText w:val="•"/>
      <w:lvlJc w:val="left"/>
      <w:pPr>
        <w:ind w:left="3609" w:hanging="360"/>
      </w:pPr>
      <w:rPr>
        <w:rFonts w:hint="default"/>
        <w:lang w:val="en-US" w:eastAsia="en-US" w:bidi="ar-SA"/>
      </w:rPr>
    </w:lvl>
    <w:lvl w:ilvl="4" w:tplc="A3384528">
      <w:numFmt w:val="bullet"/>
      <w:lvlText w:val="•"/>
      <w:lvlJc w:val="left"/>
      <w:pPr>
        <w:ind w:left="4499" w:hanging="360"/>
      </w:pPr>
      <w:rPr>
        <w:rFonts w:hint="default"/>
        <w:lang w:val="en-US" w:eastAsia="en-US" w:bidi="ar-SA"/>
      </w:rPr>
    </w:lvl>
    <w:lvl w:ilvl="5" w:tplc="601A38FA">
      <w:numFmt w:val="bullet"/>
      <w:lvlText w:val="•"/>
      <w:lvlJc w:val="left"/>
      <w:pPr>
        <w:ind w:left="5389" w:hanging="360"/>
      </w:pPr>
      <w:rPr>
        <w:rFonts w:hint="default"/>
        <w:lang w:val="en-US" w:eastAsia="en-US" w:bidi="ar-SA"/>
      </w:rPr>
    </w:lvl>
    <w:lvl w:ilvl="6" w:tplc="3960A8A0">
      <w:numFmt w:val="bullet"/>
      <w:lvlText w:val="•"/>
      <w:lvlJc w:val="left"/>
      <w:pPr>
        <w:ind w:left="6279" w:hanging="360"/>
      </w:pPr>
      <w:rPr>
        <w:rFonts w:hint="default"/>
        <w:lang w:val="en-US" w:eastAsia="en-US" w:bidi="ar-SA"/>
      </w:rPr>
    </w:lvl>
    <w:lvl w:ilvl="7" w:tplc="8DD81776">
      <w:numFmt w:val="bullet"/>
      <w:lvlText w:val="•"/>
      <w:lvlJc w:val="left"/>
      <w:pPr>
        <w:ind w:left="7169" w:hanging="360"/>
      </w:pPr>
      <w:rPr>
        <w:rFonts w:hint="default"/>
        <w:lang w:val="en-US" w:eastAsia="en-US" w:bidi="ar-SA"/>
      </w:rPr>
    </w:lvl>
    <w:lvl w:ilvl="8" w:tplc="5E1CEBF2">
      <w:numFmt w:val="bullet"/>
      <w:lvlText w:val="•"/>
      <w:lvlJc w:val="left"/>
      <w:pPr>
        <w:ind w:left="8059" w:hanging="360"/>
      </w:pPr>
      <w:rPr>
        <w:rFonts w:hint="default"/>
        <w:lang w:val="en-US" w:eastAsia="en-US" w:bidi="ar-SA"/>
      </w:rPr>
    </w:lvl>
  </w:abstractNum>
  <w:abstractNum w:abstractNumId="23" w15:restartNumberingAfterBreak="0">
    <w:nsid w:val="48676652"/>
    <w:multiLevelType w:val="hybridMultilevel"/>
    <w:tmpl w:val="D6368A0C"/>
    <w:lvl w:ilvl="0" w:tplc="D1BA4494">
      <w:start w:val="1"/>
      <w:numFmt w:val="bullet"/>
      <w:lvlText w:val="o"/>
      <w:lvlJc w:val="left"/>
      <w:pPr>
        <w:ind w:left="1440" w:hanging="360"/>
      </w:pPr>
      <w:rPr>
        <w:rFonts w:ascii="Courier New" w:hAnsi="Courier New"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687442A"/>
    <w:multiLevelType w:val="hybridMultilevel"/>
    <w:tmpl w:val="AD4A79E8"/>
    <w:lvl w:ilvl="0" w:tplc="D1BA4494">
      <w:start w:val="1"/>
      <w:numFmt w:val="bullet"/>
      <w:lvlText w:val="o"/>
      <w:lvlJc w:val="left"/>
      <w:pPr>
        <w:ind w:left="1440" w:hanging="360"/>
      </w:pPr>
      <w:rPr>
        <w:rFonts w:ascii="Courier New" w:hAnsi="Courier New"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6C9165D"/>
    <w:multiLevelType w:val="hybridMultilevel"/>
    <w:tmpl w:val="67C21494"/>
    <w:lvl w:ilvl="0" w:tplc="244CC0B8">
      <w:start w:val="1"/>
      <w:numFmt w:val="bullet"/>
      <w:lvlText w:val=""/>
      <w:lvlJc w:val="left"/>
      <w:pPr>
        <w:ind w:left="360" w:hanging="360"/>
      </w:pPr>
      <w:rPr>
        <w:rFonts w:ascii="Wingdings" w:hAnsi="Wingdings"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BA340C"/>
    <w:multiLevelType w:val="hybridMultilevel"/>
    <w:tmpl w:val="FA5E8E82"/>
    <w:lvl w:ilvl="0" w:tplc="CCF0A048">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9"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30" w15:restartNumberingAfterBreak="0">
    <w:nsid w:val="60C7704F"/>
    <w:multiLevelType w:val="hybridMultilevel"/>
    <w:tmpl w:val="CA747286"/>
    <w:lvl w:ilvl="0" w:tplc="D1BA4494">
      <w:start w:val="1"/>
      <w:numFmt w:val="bullet"/>
      <w:lvlText w:val="o"/>
      <w:lvlJc w:val="left"/>
      <w:pPr>
        <w:ind w:left="1440" w:hanging="360"/>
      </w:pPr>
      <w:rPr>
        <w:rFonts w:ascii="Courier New" w:hAnsi="Courier New" w:hint="default"/>
        <w:color w:val="auto"/>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2355025"/>
    <w:multiLevelType w:val="hybridMultilevel"/>
    <w:tmpl w:val="CDEEB368"/>
    <w:lvl w:ilvl="0" w:tplc="244CC0B8">
      <w:start w:val="1"/>
      <w:numFmt w:val="bullet"/>
      <w:lvlText w:val=""/>
      <w:lvlJc w:val="left"/>
      <w:pPr>
        <w:ind w:left="502" w:hanging="360"/>
      </w:pPr>
      <w:rPr>
        <w:rFonts w:ascii="Wingdings" w:hAnsi="Wingdings" w:hint="default"/>
        <w:color w:val="000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2"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759E75D3"/>
    <w:multiLevelType w:val="hybridMultilevel"/>
    <w:tmpl w:val="CDA0FB72"/>
    <w:lvl w:ilvl="0" w:tplc="CCF0A048">
      <w:numFmt w:val="bullet"/>
      <w:lvlText w:val="-"/>
      <w:lvlJc w:val="left"/>
      <w:pPr>
        <w:ind w:left="785" w:hanging="284"/>
      </w:pPr>
      <w:rPr>
        <w:rFonts w:ascii="Arial" w:eastAsia="Arial" w:hAnsi="Arial" w:cs="Arial" w:hint="default"/>
        <w:b w:val="0"/>
        <w:bCs w:val="0"/>
        <w:i w:val="0"/>
        <w:iCs w:val="0"/>
        <w:spacing w:val="0"/>
        <w:w w:val="100"/>
        <w:sz w:val="22"/>
        <w:szCs w:val="22"/>
        <w:lang w:val="en-US" w:eastAsia="en-US" w:bidi="ar-SA"/>
      </w:rPr>
    </w:lvl>
    <w:lvl w:ilvl="1" w:tplc="5C1E5F04">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2" w:tplc="8D5EB26E">
      <w:numFmt w:val="bullet"/>
      <w:lvlText w:val="•"/>
      <w:lvlJc w:val="left"/>
      <w:pPr>
        <w:ind w:left="2373" w:hanging="360"/>
      </w:pPr>
      <w:rPr>
        <w:rFonts w:hint="default"/>
        <w:lang w:val="en-US" w:eastAsia="en-US" w:bidi="ar-SA"/>
      </w:rPr>
    </w:lvl>
    <w:lvl w:ilvl="3" w:tplc="B67C4134">
      <w:numFmt w:val="bullet"/>
      <w:lvlText w:val="•"/>
      <w:lvlJc w:val="left"/>
      <w:pPr>
        <w:ind w:left="3306" w:hanging="360"/>
      </w:pPr>
      <w:rPr>
        <w:rFonts w:hint="default"/>
        <w:lang w:val="en-US" w:eastAsia="en-US" w:bidi="ar-SA"/>
      </w:rPr>
    </w:lvl>
    <w:lvl w:ilvl="4" w:tplc="CB08A714">
      <w:numFmt w:val="bullet"/>
      <w:lvlText w:val="•"/>
      <w:lvlJc w:val="left"/>
      <w:pPr>
        <w:ind w:left="4239" w:hanging="360"/>
      </w:pPr>
      <w:rPr>
        <w:rFonts w:hint="default"/>
        <w:lang w:val="en-US" w:eastAsia="en-US" w:bidi="ar-SA"/>
      </w:rPr>
    </w:lvl>
    <w:lvl w:ilvl="5" w:tplc="1B282830">
      <w:numFmt w:val="bullet"/>
      <w:lvlText w:val="•"/>
      <w:lvlJc w:val="left"/>
      <w:pPr>
        <w:ind w:left="5172" w:hanging="360"/>
      </w:pPr>
      <w:rPr>
        <w:rFonts w:hint="default"/>
        <w:lang w:val="en-US" w:eastAsia="en-US" w:bidi="ar-SA"/>
      </w:rPr>
    </w:lvl>
    <w:lvl w:ilvl="6" w:tplc="2CF8864C">
      <w:numFmt w:val="bullet"/>
      <w:lvlText w:val="•"/>
      <w:lvlJc w:val="left"/>
      <w:pPr>
        <w:ind w:left="6106" w:hanging="360"/>
      </w:pPr>
      <w:rPr>
        <w:rFonts w:hint="default"/>
        <w:lang w:val="en-US" w:eastAsia="en-US" w:bidi="ar-SA"/>
      </w:rPr>
    </w:lvl>
    <w:lvl w:ilvl="7" w:tplc="9774E0F4">
      <w:numFmt w:val="bullet"/>
      <w:lvlText w:val="•"/>
      <w:lvlJc w:val="left"/>
      <w:pPr>
        <w:ind w:left="7039" w:hanging="360"/>
      </w:pPr>
      <w:rPr>
        <w:rFonts w:hint="default"/>
        <w:lang w:val="en-US" w:eastAsia="en-US" w:bidi="ar-SA"/>
      </w:rPr>
    </w:lvl>
    <w:lvl w:ilvl="8" w:tplc="9C8A07F6">
      <w:numFmt w:val="bullet"/>
      <w:lvlText w:val="•"/>
      <w:lvlJc w:val="left"/>
      <w:pPr>
        <w:ind w:left="7972" w:hanging="360"/>
      </w:pPr>
      <w:rPr>
        <w:rFonts w:hint="default"/>
        <w:lang w:val="en-US" w:eastAsia="en-US" w:bidi="ar-SA"/>
      </w:rPr>
    </w:lvl>
  </w:abstractNum>
  <w:abstractNum w:abstractNumId="34"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7"/>
  </w:num>
  <w:num w:numId="14" w16cid:durableId="683671647">
    <w:abstractNumId w:val="29"/>
  </w:num>
  <w:num w:numId="15" w16cid:durableId="2089184606">
    <w:abstractNumId w:val="32"/>
  </w:num>
  <w:num w:numId="16" w16cid:durableId="150829881">
    <w:abstractNumId w:val="34"/>
  </w:num>
  <w:num w:numId="17" w16cid:durableId="286594449">
    <w:abstractNumId w:val="27"/>
  </w:num>
  <w:num w:numId="18" w16cid:durableId="261187993">
    <w:abstractNumId w:val="28"/>
  </w:num>
  <w:num w:numId="19" w16cid:durableId="1830368901">
    <w:abstractNumId w:val="16"/>
  </w:num>
  <w:num w:numId="20" w16cid:durableId="1445033443">
    <w:abstractNumId w:val="18"/>
  </w:num>
  <w:num w:numId="21" w16cid:durableId="333996066">
    <w:abstractNumId w:val="15"/>
  </w:num>
  <w:num w:numId="22" w16cid:durableId="582110785">
    <w:abstractNumId w:val="13"/>
  </w:num>
  <w:num w:numId="23" w16cid:durableId="925580196">
    <w:abstractNumId w:val="33"/>
  </w:num>
  <w:num w:numId="24" w16cid:durableId="560554475">
    <w:abstractNumId w:val="22"/>
  </w:num>
  <w:num w:numId="25" w16cid:durableId="1883983569">
    <w:abstractNumId w:val="26"/>
  </w:num>
  <w:num w:numId="26" w16cid:durableId="672536706">
    <w:abstractNumId w:val="25"/>
  </w:num>
  <w:num w:numId="27" w16cid:durableId="180701684">
    <w:abstractNumId w:val="31"/>
  </w:num>
  <w:num w:numId="28" w16cid:durableId="1030376044">
    <w:abstractNumId w:val="24"/>
  </w:num>
  <w:num w:numId="29" w16cid:durableId="559488006">
    <w:abstractNumId w:val="20"/>
  </w:num>
  <w:num w:numId="30" w16cid:durableId="360783359">
    <w:abstractNumId w:val="11"/>
  </w:num>
  <w:num w:numId="31" w16cid:durableId="1598950156">
    <w:abstractNumId w:val="14"/>
  </w:num>
  <w:num w:numId="32" w16cid:durableId="790900515">
    <w:abstractNumId w:val="12"/>
  </w:num>
  <w:num w:numId="33" w16cid:durableId="2130006619">
    <w:abstractNumId w:val="21"/>
  </w:num>
  <w:num w:numId="34" w16cid:durableId="1151481357">
    <w:abstractNumId w:val="30"/>
  </w:num>
  <w:num w:numId="35" w16cid:durableId="489295818">
    <w:abstractNumId w:val="23"/>
  </w:num>
  <w:num w:numId="36" w16cid:durableId="930965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000BFB"/>
    <w:rsid w:val="000024FE"/>
    <w:rsid w:val="00003B95"/>
    <w:rsid w:val="000051A3"/>
    <w:rsid w:val="00005953"/>
    <w:rsid w:val="00012811"/>
    <w:rsid w:val="000147DC"/>
    <w:rsid w:val="000148B2"/>
    <w:rsid w:val="000176BD"/>
    <w:rsid w:val="00021794"/>
    <w:rsid w:val="00022BC0"/>
    <w:rsid w:val="00025CB5"/>
    <w:rsid w:val="000262F0"/>
    <w:rsid w:val="000319EE"/>
    <w:rsid w:val="0003447A"/>
    <w:rsid w:val="000346E2"/>
    <w:rsid w:val="0003575C"/>
    <w:rsid w:val="00036B70"/>
    <w:rsid w:val="00036D06"/>
    <w:rsid w:val="000375FD"/>
    <w:rsid w:val="00040B29"/>
    <w:rsid w:val="00042244"/>
    <w:rsid w:val="00046282"/>
    <w:rsid w:val="00046CF6"/>
    <w:rsid w:val="00046EA2"/>
    <w:rsid w:val="00054EBB"/>
    <w:rsid w:val="00057B3B"/>
    <w:rsid w:val="00060753"/>
    <w:rsid w:val="00060C44"/>
    <w:rsid w:val="00060C71"/>
    <w:rsid w:val="000629B2"/>
    <w:rsid w:val="00064C58"/>
    <w:rsid w:val="00066728"/>
    <w:rsid w:val="000668D2"/>
    <w:rsid w:val="00066F19"/>
    <w:rsid w:val="00071961"/>
    <w:rsid w:val="000723B4"/>
    <w:rsid w:val="00072FBA"/>
    <w:rsid w:val="00074394"/>
    <w:rsid w:val="00075892"/>
    <w:rsid w:val="00075B33"/>
    <w:rsid w:val="000763CA"/>
    <w:rsid w:val="00080C0B"/>
    <w:rsid w:val="00081684"/>
    <w:rsid w:val="00082A47"/>
    <w:rsid w:val="00085B28"/>
    <w:rsid w:val="000878A8"/>
    <w:rsid w:val="00091D9A"/>
    <w:rsid w:val="00092299"/>
    <w:rsid w:val="00092881"/>
    <w:rsid w:val="00093C45"/>
    <w:rsid w:val="00094446"/>
    <w:rsid w:val="00096FF0"/>
    <w:rsid w:val="000977CB"/>
    <w:rsid w:val="000A1B1C"/>
    <w:rsid w:val="000A40EC"/>
    <w:rsid w:val="000A44D9"/>
    <w:rsid w:val="000A7CD0"/>
    <w:rsid w:val="000B45FA"/>
    <w:rsid w:val="000B59E9"/>
    <w:rsid w:val="000B76BF"/>
    <w:rsid w:val="000C04D8"/>
    <w:rsid w:val="000C0B25"/>
    <w:rsid w:val="000C0F4A"/>
    <w:rsid w:val="000C1E03"/>
    <w:rsid w:val="000C2BCE"/>
    <w:rsid w:val="000C36A7"/>
    <w:rsid w:val="000C4DC7"/>
    <w:rsid w:val="000C524D"/>
    <w:rsid w:val="000D0CC1"/>
    <w:rsid w:val="000D17B8"/>
    <w:rsid w:val="000D1B83"/>
    <w:rsid w:val="000D3243"/>
    <w:rsid w:val="000D424D"/>
    <w:rsid w:val="000D6D10"/>
    <w:rsid w:val="000E3402"/>
    <w:rsid w:val="000E4B26"/>
    <w:rsid w:val="000E590B"/>
    <w:rsid w:val="000E6032"/>
    <w:rsid w:val="000F1085"/>
    <w:rsid w:val="000F38B1"/>
    <w:rsid w:val="000F4820"/>
    <w:rsid w:val="000F53DE"/>
    <w:rsid w:val="000F547B"/>
    <w:rsid w:val="000F6009"/>
    <w:rsid w:val="000F6313"/>
    <w:rsid w:val="000F7782"/>
    <w:rsid w:val="000F7A4D"/>
    <w:rsid w:val="000F7C5B"/>
    <w:rsid w:val="00102B25"/>
    <w:rsid w:val="00104267"/>
    <w:rsid w:val="001045B8"/>
    <w:rsid w:val="00104BDA"/>
    <w:rsid w:val="00104DAE"/>
    <w:rsid w:val="00105EE7"/>
    <w:rsid w:val="00106039"/>
    <w:rsid w:val="00122CC3"/>
    <w:rsid w:val="0012463E"/>
    <w:rsid w:val="00124A41"/>
    <w:rsid w:val="00124C7C"/>
    <w:rsid w:val="00125176"/>
    <w:rsid w:val="00126C7E"/>
    <w:rsid w:val="00131058"/>
    <w:rsid w:val="00131F97"/>
    <w:rsid w:val="00133859"/>
    <w:rsid w:val="00134C2B"/>
    <w:rsid w:val="00137E0A"/>
    <w:rsid w:val="00141932"/>
    <w:rsid w:val="00141E8D"/>
    <w:rsid w:val="00147EFE"/>
    <w:rsid w:val="001508C1"/>
    <w:rsid w:val="0015231A"/>
    <w:rsid w:val="001562AE"/>
    <w:rsid w:val="00157C51"/>
    <w:rsid w:val="00157F2B"/>
    <w:rsid w:val="001602F8"/>
    <w:rsid w:val="0016128E"/>
    <w:rsid w:val="001625CF"/>
    <w:rsid w:val="0016474A"/>
    <w:rsid w:val="001664F3"/>
    <w:rsid w:val="00167B90"/>
    <w:rsid w:val="00170FB5"/>
    <w:rsid w:val="00172A7D"/>
    <w:rsid w:val="00173546"/>
    <w:rsid w:val="001752DE"/>
    <w:rsid w:val="00177336"/>
    <w:rsid w:val="0018074C"/>
    <w:rsid w:val="00182E3A"/>
    <w:rsid w:val="00182F1A"/>
    <w:rsid w:val="00184BA1"/>
    <w:rsid w:val="001858D9"/>
    <w:rsid w:val="0019094D"/>
    <w:rsid w:val="00190B0A"/>
    <w:rsid w:val="00193CAB"/>
    <w:rsid w:val="00194BEE"/>
    <w:rsid w:val="001A011A"/>
    <w:rsid w:val="001A24E0"/>
    <w:rsid w:val="001A2761"/>
    <w:rsid w:val="001A2839"/>
    <w:rsid w:val="001A417D"/>
    <w:rsid w:val="001A4289"/>
    <w:rsid w:val="001A581F"/>
    <w:rsid w:val="001A5D71"/>
    <w:rsid w:val="001A5DA2"/>
    <w:rsid w:val="001A7CC6"/>
    <w:rsid w:val="001A7F0A"/>
    <w:rsid w:val="001A7F9F"/>
    <w:rsid w:val="001B0545"/>
    <w:rsid w:val="001B509C"/>
    <w:rsid w:val="001B5F43"/>
    <w:rsid w:val="001C0DD4"/>
    <w:rsid w:val="001C199F"/>
    <w:rsid w:val="001C2A35"/>
    <w:rsid w:val="001C34F1"/>
    <w:rsid w:val="001C646B"/>
    <w:rsid w:val="001C6BC5"/>
    <w:rsid w:val="001D2C5F"/>
    <w:rsid w:val="001D4183"/>
    <w:rsid w:val="001D7338"/>
    <w:rsid w:val="001D73B0"/>
    <w:rsid w:val="001D758A"/>
    <w:rsid w:val="001E3385"/>
    <w:rsid w:val="001E359E"/>
    <w:rsid w:val="001E55F2"/>
    <w:rsid w:val="001E566F"/>
    <w:rsid w:val="001E56BE"/>
    <w:rsid w:val="001E70CE"/>
    <w:rsid w:val="001F18C3"/>
    <w:rsid w:val="001F3257"/>
    <w:rsid w:val="001F3386"/>
    <w:rsid w:val="001F3C2E"/>
    <w:rsid w:val="001F3F1B"/>
    <w:rsid w:val="001F51AB"/>
    <w:rsid w:val="001F52BB"/>
    <w:rsid w:val="001F593A"/>
    <w:rsid w:val="00202FA9"/>
    <w:rsid w:val="00210376"/>
    <w:rsid w:val="00211463"/>
    <w:rsid w:val="00211D1C"/>
    <w:rsid w:val="00213136"/>
    <w:rsid w:val="0022038E"/>
    <w:rsid w:val="002218F9"/>
    <w:rsid w:val="00221BD2"/>
    <w:rsid w:val="00222049"/>
    <w:rsid w:val="00223948"/>
    <w:rsid w:val="00227F9B"/>
    <w:rsid w:val="00232C43"/>
    <w:rsid w:val="00234670"/>
    <w:rsid w:val="00236557"/>
    <w:rsid w:val="00236CCE"/>
    <w:rsid w:val="0024094D"/>
    <w:rsid w:val="00240BC9"/>
    <w:rsid w:val="00242FCF"/>
    <w:rsid w:val="0024351A"/>
    <w:rsid w:val="002440BD"/>
    <w:rsid w:val="002441F4"/>
    <w:rsid w:val="0024430D"/>
    <w:rsid w:val="00244E78"/>
    <w:rsid w:val="00246F34"/>
    <w:rsid w:val="00250AC5"/>
    <w:rsid w:val="00252CC3"/>
    <w:rsid w:val="00254CF7"/>
    <w:rsid w:val="00256755"/>
    <w:rsid w:val="0026011B"/>
    <w:rsid w:val="0026217F"/>
    <w:rsid w:val="002648B0"/>
    <w:rsid w:val="0026574A"/>
    <w:rsid w:val="00265768"/>
    <w:rsid w:val="00266C2D"/>
    <w:rsid w:val="002703A8"/>
    <w:rsid w:val="00271023"/>
    <w:rsid w:val="0027452D"/>
    <w:rsid w:val="00274606"/>
    <w:rsid w:val="00274C2B"/>
    <w:rsid w:val="00275402"/>
    <w:rsid w:val="00280EE1"/>
    <w:rsid w:val="00280FFA"/>
    <w:rsid w:val="00281454"/>
    <w:rsid w:val="002814A1"/>
    <w:rsid w:val="002848E4"/>
    <w:rsid w:val="0028642E"/>
    <w:rsid w:val="00286F90"/>
    <w:rsid w:val="0029123A"/>
    <w:rsid w:val="002914E9"/>
    <w:rsid w:val="002927E1"/>
    <w:rsid w:val="0029372E"/>
    <w:rsid w:val="002A02C5"/>
    <w:rsid w:val="002A14BF"/>
    <w:rsid w:val="002A58A6"/>
    <w:rsid w:val="002A5BF6"/>
    <w:rsid w:val="002B100B"/>
    <w:rsid w:val="002B2132"/>
    <w:rsid w:val="002B3488"/>
    <w:rsid w:val="002B5C96"/>
    <w:rsid w:val="002B7FA0"/>
    <w:rsid w:val="002C20BC"/>
    <w:rsid w:val="002C37AF"/>
    <w:rsid w:val="002C587F"/>
    <w:rsid w:val="002C614B"/>
    <w:rsid w:val="002C6C51"/>
    <w:rsid w:val="002D0D8C"/>
    <w:rsid w:val="002D1C67"/>
    <w:rsid w:val="002D1C86"/>
    <w:rsid w:val="002D5A29"/>
    <w:rsid w:val="002D67B1"/>
    <w:rsid w:val="002D6BA5"/>
    <w:rsid w:val="002E2632"/>
    <w:rsid w:val="002E2C15"/>
    <w:rsid w:val="002E419A"/>
    <w:rsid w:val="002F568A"/>
    <w:rsid w:val="002F701B"/>
    <w:rsid w:val="003004F3"/>
    <w:rsid w:val="00303157"/>
    <w:rsid w:val="00306709"/>
    <w:rsid w:val="00306CC6"/>
    <w:rsid w:val="00306E96"/>
    <w:rsid w:val="00310192"/>
    <w:rsid w:val="00314CE9"/>
    <w:rsid w:val="003213B4"/>
    <w:rsid w:val="00321FBD"/>
    <w:rsid w:val="003221B4"/>
    <w:rsid w:val="00330D2F"/>
    <w:rsid w:val="003318A4"/>
    <w:rsid w:val="00334357"/>
    <w:rsid w:val="0033465C"/>
    <w:rsid w:val="00334A11"/>
    <w:rsid w:val="0033532E"/>
    <w:rsid w:val="00335440"/>
    <w:rsid w:val="00335536"/>
    <w:rsid w:val="00340D38"/>
    <w:rsid w:val="003457C4"/>
    <w:rsid w:val="00346156"/>
    <w:rsid w:val="003503F9"/>
    <w:rsid w:val="00350731"/>
    <w:rsid w:val="00350F33"/>
    <w:rsid w:val="003545F2"/>
    <w:rsid w:val="00355F5B"/>
    <w:rsid w:val="003562C3"/>
    <w:rsid w:val="003614A3"/>
    <w:rsid w:val="003634E7"/>
    <w:rsid w:val="00364858"/>
    <w:rsid w:val="00365992"/>
    <w:rsid w:val="0036652C"/>
    <w:rsid w:val="0036780D"/>
    <w:rsid w:val="00371493"/>
    <w:rsid w:val="00371754"/>
    <w:rsid w:val="00371AC2"/>
    <w:rsid w:val="00374113"/>
    <w:rsid w:val="00374B84"/>
    <w:rsid w:val="003759A7"/>
    <w:rsid w:val="003759D6"/>
    <w:rsid w:val="00383CE8"/>
    <w:rsid w:val="00384B9D"/>
    <w:rsid w:val="00386C76"/>
    <w:rsid w:val="00390CFD"/>
    <w:rsid w:val="003915F7"/>
    <w:rsid w:val="00392052"/>
    <w:rsid w:val="003939B9"/>
    <w:rsid w:val="003941CB"/>
    <w:rsid w:val="003A147F"/>
    <w:rsid w:val="003A2207"/>
    <w:rsid w:val="003A67B1"/>
    <w:rsid w:val="003A693F"/>
    <w:rsid w:val="003A7136"/>
    <w:rsid w:val="003B0B14"/>
    <w:rsid w:val="003B100A"/>
    <w:rsid w:val="003B1644"/>
    <w:rsid w:val="003B23BC"/>
    <w:rsid w:val="003B3298"/>
    <w:rsid w:val="003B36CA"/>
    <w:rsid w:val="003B3E5B"/>
    <w:rsid w:val="003B422B"/>
    <w:rsid w:val="003B458B"/>
    <w:rsid w:val="003B5FF2"/>
    <w:rsid w:val="003B61AA"/>
    <w:rsid w:val="003C19B2"/>
    <w:rsid w:val="003C1A25"/>
    <w:rsid w:val="003C50D9"/>
    <w:rsid w:val="003C5900"/>
    <w:rsid w:val="003D1042"/>
    <w:rsid w:val="003D2195"/>
    <w:rsid w:val="003D25CC"/>
    <w:rsid w:val="003D49D8"/>
    <w:rsid w:val="003D7374"/>
    <w:rsid w:val="003D7F9E"/>
    <w:rsid w:val="003E1439"/>
    <w:rsid w:val="003E1655"/>
    <w:rsid w:val="003E18AE"/>
    <w:rsid w:val="003E2054"/>
    <w:rsid w:val="003F044E"/>
    <w:rsid w:val="003F6D03"/>
    <w:rsid w:val="003F7F03"/>
    <w:rsid w:val="004005CE"/>
    <w:rsid w:val="00401559"/>
    <w:rsid w:val="004024CF"/>
    <w:rsid w:val="00402BB8"/>
    <w:rsid w:val="00402FD3"/>
    <w:rsid w:val="004040D0"/>
    <w:rsid w:val="0040439A"/>
    <w:rsid w:val="004070CE"/>
    <w:rsid w:val="0040748B"/>
    <w:rsid w:val="00411389"/>
    <w:rsid w:val="00411BAD"/>
    <w:rsid w:val="004129F2"/>
    <w:rsid w:val="004132F4"/>
    <w:rsid w:val="00415082"/>
    <w:rsid w:val="00415EA9"/>
    <w:rsid w:val="004227FD"/>
    <w:rsid w:val="00422849"/>
    <w:rsid w:val="004246ED"/>
    <w:rsid w:val="00424BF1"/>
    <w:rsid w:val="00427DF1"/>
    <w:rsid w:val="0043143B"/>
    <w:rsid w:val="004318D8"/>
    <w:rsid w:val="00432D52"/>
    <w:rsid w:val="00434A6D"/>
    <w:rsid w:val="004372BA"/>
    <w:rsid w:val="00442027"/>
    <w:rsid w:val="004420BC"/>
    <w:rsid w:val="004421A6"/>
    <w:rsid w:val="00442993"/>
    <w:rsid w:val="004431C7"/>
    <w:rsid w:val="00443A0F"/>
    <w:rsid w:val="00446C27"/>
    <w:rsid w:val="0045291C"/>
    <w:rsid w:val="004615FD"/>
    <w:rsid w:val="004621B5"/>
    <w:rsid w:val="00463675"/>
    <w:rsid w:val="00463B3A"/>
    <w:rsid w:val="00466CA0"/>
    <w:rsid w:val="00467851"/>
    <w:rsid w:val="00467D5B"/>
    <w:rsid w:val="004704A3"/>
    <w:rsid w:val="00470FFD"/>
    <w:rsid w:val="004726C6"/>
    <w:rsid w:val="004741DC"/>
    <w:rsid w:val="0047748E"/>
    <w:rsid w:val="00477B20"/>
    <w:rsid w:val="00480B76"/>
    <w:rsid w:val="00482270"/>
    <w:rsid w:val="00483523"/>
    <w:rsid w:val="00486F02"/>
    <w:rsid w:val="00487C6B"/>
    <w:rsid w:val="004906F8"/>
    <w:rsid w:val="00493668"/>
    <w:rsid w:val="004A21F2"/>
    <w:rsid w:val="004A30A8"/>
    <w:rsid w:val="004A30E3"/>
    <w:rsid w:val="004A366F"/>
    <w:rsid w:val="004A4A04"/>
    <w:rsid w:val="004A5FA1"/>
    <w:rsid w:val="004A67D1"/>
    <w:rsid w:val="004B1A88"/>
    <w:rsid w:val="004B73B4"/>
    <w:rsid w:val="004C0135"/>
    <w:rsid w:val="004C1C15"/>
    <w:rsid w:val="004C25CA"/>
    <w:rsid w:val="004C599D"/>
    <w:rsid w:val="004D21D8"/>
    <w:rsid w:val="004D326D"/>
    <w:rsid w:val="004D370B"/>
    <w:rsid w:val="004D6A50"/>
    <w:rsid w:val="004E223E"/>
    <w:rsid w:val="004E2273"/>
    <w:rsid w:val="004E643B"/>
    <w:rsid w:val="004F0915"/>
    <w:rsid w:val="004F3056"/>
    <w:rsid w:val="005010E1"/>
    <w:rsid w:val="00503E32"/>
    <w:rsid w:val="00510DD6"/>
    <w:rsid w:val="005149C3"/>
    <w:rsid w:val="00514BF3"/>
    <w:rsid w:val="00514C01"/>
    <w:rsid w:val="005174D1"/>
    <w:rsid w:val="00517DF0"/>
    <w:rsid w:val="00520B0E"/>
    <w:rsid w:val="00525091"/>
    <w:rsid w:val="00525811"/>
    <w:rsid w:val="00525D00"/>
    <w:rsid w:val="00531614"/>
    <w:rsid w:val="00532F09"/>
    <w:rsid w:val="00534D77"/>
    <w:rsid w:val="00541F03"/>
    <w:rsid w:val="0054254F"/>
    <w:rsid w:val="00544A62"/>
    <w:rsid w:val="005457D8"/>
    <w:rsid w:val="00545E72"/>
    <w:rsid w:val="00547105"/>
    <w:rsid w:val="00550093"/>
    <w:rsid w:val="00550B43"/>
    <w:rsid w:val="005538FC"/>
    <w:rsid w:val="00557DAD"/>
    <w:rsid w:val="00562B8D"/>
    <w:rsid w:val="00567107"/>
    <w:rsid w:val="005672BD"/>
    <w:rsid w:val="0057111D"/>
    <w:rsid w:val="00577296"/>
    <w:rsid w:val="00581FCC"/>
    <w:rsid w:val="00585D18"/>
    <w:rsid w:val="00585E61"/>
    <w:rsid w:val="005867E4"/>
    <w:rsid w:val="005869F2"/>
    <w:rsid w:val="0059140E"/>
    <w:rsid w:val="00592872"/>
    <w:rsid w:val="00594B5D"/>
    <w:rsid w:val="00595281"/>
    <w:rsid w:val="005968F3"/>
    <w:rsid w:val="00597FCD"/>
    <w:rsid w:val="005A1CB1"/>
    <w:rsid w:val="005A4559"/>
    <w:rsid w:val="005A50AB"/>
    <w:rsid w:val="005A5FB9"/>
    <w:rsid w:val="005A6CA3"/>
    <w:rsid w:val="005A7091"/>
    <w:rsid w:val="005A78F2"/>
    <w:rsid w:val="005B484D"/>
    <w:rsid w:val="005B5D6D"/>
    <w:rsid w:val="005B7FB0"/>
    <w:rsid w:val="005C06A7"/>
    <w:rsid w:val="005C1777"/>
    <w:rsid w:val="005C1FCA"/>
    <w:rsid w:val="005C234B"/>
    <w:rsid w:val="005C3F32"/>
    <w:rsid w:val="005C5831"/>
    <w:rsid w:val="005D0E36"/>
    <w:rsid w:val="005D1C10"/>
    <w:rsid w:val="005D28CD"/>
    <w:rsid w:val="005D2ECA"/>
    <w:rsid w:val="005D3003"/>
    <w:rsid w:val="005D35C5"/>
    <w:rsid w:val="005D3CED"/>
    <w:rsid w:val="005D4C07"/>
    <w:rsid w:val="005D584C"/>
    <w:rsid w:val="005D6DDA"/>
    <w:rsid w:val="005D6DFB"/>
    <w:rsid w:val="005D6F0D"/>
    <w:rsid w:val="005D6FF6"/>
    <w:rsid w:val="005D7A07"/>
    <w:rsid w:val="005D7F48"/>
    <w:rsid w:val="005E10B1"/>
    <w:rsid w:val="005E1F3E"/>
    <w:rsid w:val="005E3D1D"/>
    <w:rsid w:val="005E3E95"/>
    <w:rsid w:val="005E4F48"/>
    <w:rsid w:val="005E5342"/>
    <w:rsid w:val="005E5BA5"/>
    <w:rsid w:val="005E7E51"/>
    <w:rsid w:val="005F62A9"/>
    <w:rsid w:val="005F6797"/>
    <w:rsid w:val="005F700C"/>
    <w:rsid w:val="005F7A8F"/>
    <w:rsid w:val="0060162F"/>
    <w:rsid w:val="006023DB"/>
    <w:rsid w:val="00604815"/>
    <w:rsid w:val="00604D52"/>
    <w:rsid w:val="006076E0"/>
    <w:rsid w:val="006107AA"/>
    <w:rsid w:val="006118E0"/>
    <w:rsid w:val="00612BD7"/>
    <w:rsid w:val="00616466"/>
    <w:rsid w:val="00617F2D"/>
    <w:rsid w:val="0062174E"/>
    <w:rsid w:val="00621B1F"/>
    <w:rsid w:val="006230BF"/>
    <w:rsid w:val="006235A6"/>
    <w:rsid w:val="00623C19"/>
    <w:rsid w:val="006255F9"/>
    <w:rsid w:val="00625CE8"/>
    <w:rsid w:val="00626970"/>
    <w:rsid w:val="00626EDF"/>
    <w:rsid w:val="006279A9"/>
    <w:rsid w:val="00631014"/>
    <w:rsid w:val="006316E9"/>
    <w:rsid w:val="00631BEE"/>
    <w:rsid w:val="0063215E"/>
    <w:rsid w:val="00642D25"/>
    <w:rsid w:val="006431AF"/>
    <w:rsid w:val="006458FD"/>
    <w:rsid w:val="00646D95"/>
    <w:rsid w:val="00652881"/>
    <w:rsid w:val="00652FDB"/>
    <w:rsid w:val="006612D6"/>
    <w:rsid w:val="0066305F"/>
    <w:rsid w:val="00663574"/>
    <w:rsid w:val="00670DD8"/>
    <w:rsid w:val="0067182F"/>
    <w:rsid w:val="00671963"/>
    <w:rsid w:val="00672969"/>
    <w:rsid w:val="00672BC7"/>
    <w:rsid w:val="0067424C"/>
    <w:rsid w:val="006765B6"/>
    <w:rsid w:val="0067713F"/>
    <w:rsid w:val="006773D5"/>
    <w:rsid w:val="00693EF3"/>
    <w:rsid w:val="006957C2"/>
    <w:rsid w:val="00696850"/>
    <w:rsid w:val="006A288D"/>
    <w:rsid w:val="006A4058"/>
    <w:rsid w:val="006A4C30"/>
    <w:rsid w:val="006A5308"/>
    <w:rsid w:val="006B0A57"/>
    <w:rsid w:val="006B6C71"/>
    <w:rsid w:val="006B7DE4"/>
    <w:rsid w:val="006C042A"/>
    <w:rsid w:val="006C2268"/>
    <w:rsid w:val="006C2929"/>
    <w:rsid w:val="006C2CAC"/>
    <w:rsid w:val="006C4B3E"/>
    <w:rsid w:val="006C7900"/>
    <w:rsid w:val="006D1138"/>
    <w:rsid w:val="006D2BC5"/>
    <w:rsid w:val="006D7FAC"/>
    <w:rsid w:val="006E131A"/>
    <w:rsid w:val="006E1622"/>
    <w:rsid w:val="006E2185"/>
    <w:rsid w:val="006E31EF"/>
    <w:rsid w:val="006E4773"/>
    <w:rsid w:val="006E7BFD"/>
    <w:rsid w:val="006F46A6"/>
    <w:rsid w:val="006F737E"/>
    <w:rsid w:val="006F7768"/>
    <w:rsid w:val="00702EAE"/>
    <w:rsid w:val="00704116"/>
    <w:rsid w:val="00704182"/>
    <w:rsid w:val="00704CD2"/>
    <w:rsid w:val="00704F8A"/>
    <w:rsid w:val="0070685C"/>
    <w:rsid w:val="00707FF6"/>
    <w:rsid w:val="007106A5"/>
    <w:rsid w:val="007124F0"/>
    <w:rsid w:val="00715152"/>
    <w:rsid w:val="007207DD"/>
    <w:rsid w:val="00720A44"/>
    <w:rsid w:val="0072175C"/>
    <w:rsid w:val="0072274E"/>
    <w:rsid w:val="00726462"/>
    <w:rsid w:val="00726CB7"/>
    <w:rsid w:val="00740B61"/>
    <w:rsid w:val="00744B15"/>
    <w:rsid w:val="00744E78"/>
    <w:rsid w:val="00747393"/>
    <w:rsid w:val="00751FF8"/>
    <w:rsid w:val="007544D3"/>
    <w:rsid w:val="00754BBD"/>
    <w:rsid w:val="00754C99"/>
    <w:rsid w:val="00760402"/>
    <w:rsid w:val="00762223"/>
    <w:rsid w:val="007643DA"/>
    <w:rsid w:val="007679BA"/>
    <w:rsid w:val="00775305"/>
    <w:rsid w:val="007763B2"/>
    <w:rsid w:val="007767E2"/>
    <w:rsid w:val="007771AB"/>
    <w:rsid w:val="00780256"/>
    <w:rsid w:val="00784F2E"/>
    <w:rsid w:val="0079037C"/>
    <w:rsid w:val="00791254"/>
    <w:rsid w:val="0079597D"/>
    <w:rsid w:val="00795ED4"/>
    <w:rsid w:val="00797EA5"/>
    <w:rsid w:val="007A1DB5"/>
    <w:rsid w:val="007A4536"/>
    <w:rsid w:val="007B0D3B"/>
    <w:rsid w:val="007B1E02"/>
    <w:rsid w:val="007B33B1"/>
    <w:rsid w:val="007B5F21"/>
    <w:rsid w:val="007B7691"/>
    <w:rsid w:val="007B7EF6"/>
    <w:rsid w:val="007C03A5"/>
    <w:rsid w:val="007C055A"/>
    <w:rsid w:val="007C0F45"/>
    <w:rsid w:val="007C291E"/>
    <w:rsid w:val="007C2E49"/>
    <w:rsid w:val="007C4B35"/>
    <w:rsid w:val="007C6252"/>
    <w:rsid w:val="007C7718"/>
    <w:rsid w:val="007D0AC8"/>
    <w:rsid w:val="007D2BF1"/>
    <w:rsid w:val="007D2C49"/>
    <w:rsid w:val="007D58BF"/>
    <w:rsid w:val="007E344C"/>
    <w:rsid w:val="007E3690"/>
    <w:rsid w:val="007E58F0"/>
    <w:rsid w:val="007E716E"/>
    <w:rsid w:val="007E77C3"/>
    <w:rsid w:val="007F062A"/>
    <w:rsid w:val="007F0AC5"/>
    <w:rsid w:val="007F25E0"/>
    <w:rsid w:val="007F3F1C"/>
    <w:rsid w:val="007F628F"/>
    <w:rsid w:val="007F6590"/>
    <w:rsid w:val="007F6EE8"/>
    <w:rsid w:val="00801885"/>
    <w:rsid w:val="00803B06"/>
    <w:rsid w:val="008059B0"/>
    <w:rsid w:val="00815E2E"/>
    <w:rsid w:val="008166EC"/>
    <w:rsid w:val="00817BA8"/>
    <w:rsid w:val="00820FAB"/>
    <w:rsid w:val="0082298C"/>
    <w:rsid w:val="00827468"/>
    <w:rsid w:val="00832622"/>
    <w:rsid w:val="00833340"/>
    <w:rsid w:val="00833623"/>
    <w:rsid w:val="00842A81"/>
    <w:rsid w:val="008433DF"/>
    <w:rsid w:val="00846D72"/>
    <w:rsid w:val="00847A90"/>
    <w:rsid w:val="00851CAB"/>
    <w:rsid w:val="00856EEC"/>
    <w:rsid w:val="00856EF5"/>
    <w:rsid w:val="008626DC"/>
    <w:rsid w:val="00865076"/>
    <w:rsid w:val="00867DAC"/>
    <w:rsid w:val="00872716"/>
    <w:rsid w:val="00873DEC"/>
    <w:rsid w:val="0087562A"/>
    <w:rsid w:val="00880A31"/>
    <w:rsid w:val="0088148B"/>
    <w:rsid w:val="00882A30"/>
    <w:rsid w:val="00883476"/>
    <w:rsid w:val="00885DB3"/>
    <w:rsid w:val="00896DCA"/>
    <w:rsid w:val="008A012E"/>
    <w:rsid w:val="008A1ABB"/>
    <w:rsid w:val="008A1B22"/>
    <w:rsid w:val="008A4134"/>
    <w:rsid w:val="008A6C61"/>
    <w:rsid w:val="008A77DE"/>
    <w:rsid w:val="008A7AA5"/>
    <w:rsid w:val="008B1FA2"/>
    <w:rsid w:val="008B270C"/>
    <w:rsid w:val="008B30E4"/>
    <w:rsid w:val="008C0471"/>
    <w:rsid w:val="008C2A85"/>
    <w:rsid w:val="008C338F"/>
    <w:rsid w:val="008C3A9E"/>
    <w:rsid w:val="008C3CFF"/>
    <w:rsid w:val="008C56A3"/>
    <w:rsid w:val="008C63A2"/>
    <w:rsid w:val="008C6F8E"/>
    <w:rsid w:val="008C7266"/>
    <w:rsid w:val="008C7B2D"/>
    <w:rsid w:val="008C7D04"/>
    <w:rsid w:val="008D0244"/>
    <w:rsid w:val="008D064E"/>
    <w:rsid w:val="008D0FE9"/>
    <w:rsid w:val="008D2AD5"/>
    <w:rsid w:val="008D36D4"/>
    <w:rsid w:val="008E0EB6"/>
    <w:rsid w:val="008E2E74"/>
    <w:rsid w:val="008E3A93"/>
    <w:rsid w:val="008E6A7A"/>
    <w:rsid w:val="008E7948"/>
    <w:rsid w:val="008E7E2C"/>
    <w:rsid w:val="008F34B5"/>
    <w:rsid w:val="008F3B75"/>
    <w:rsid w:val="008F4951"/>
    <w:rsid w:val="008F4A69"/>
    <w:rsid w:val="008F5710"/>
    <w:rsid w:val="008F683E"/>
    <w:rsid w:val="008F6983"/>
    <w:rsid w:val="0090014C"/>
    <w:rsid w:val="00902258"/>
    <w:rsid w:val="00902E63"/>
    <w:rsid w:val="00904197"/>
    <w:rsid w:val="00904383"/>
    <w:rsid w:val="0090736C"/>
    <w:rsid w:val="009115F6"/>
    <w:rsid w:val="00916C78"/>
    <w:rsid w:val="009233C5"/>
    <w:rsid w:val="009234BA"/>
    <w:rsid w:val="00923B1C"/>
    <w:rsid w:val="00926F8D"/>
    <w:rsid w:val="009270DB"/>
    <w:rsid w:val="00927F3D"/>
    <w:rsid w:val="00930487"/>
    <w:rsid w:val="00930E2E"/>
    <w:rsid w:val="00932C21"/>
    <w:rsid w:val="0093528B"/>
    <w:rsid w:val="009377D1"/>
    <w:rsid w:val="00941CEA"/>
    <w:rsid w:val="00944D21"/>
    <w:rsid w:val="00947E5C"/>
    <w:rsid w:val="00951433"/>
    <w:rsid w:val="0095567E"/>
    <w:rsid w:val="00964528"/>
    <w:rsid w:val="00967499"/>
    <w:rsid w:val="00970A76"/>
    <w:rsid w:val="0097113D"/>
    <w:rsid w:val="00972539"/>
    <w:rsid w:val="009726CC"/>
    <w:rsid w:val="00972CC0"/>
    <w:rsid w:val="0097713A"/>
    <w:rsid w:val="009778DC"/>
    <w:rsid w:val="0098158B"/>
    <w:rsid w:val="00982210"/>
    <w:rsid w:val="00986AD5"/>
    <w:rsid w:val="00987A73"/>
    <w:rsid w:val="00990366"/>
    <w:rsid w:val="00992364"/>
    <w:rsid w:val="00994824"/>
    <w:rsid w:val="009A06F0"/>
    <w:rsid w:val="009A1301"/>
    <w:rsid w:val="009A36AE"/>
    <w:rsid w:val="009A729B"/>
    <w:rsid w:val="009B146B"/>
    <w:rsid w:val="009B3BE1"/>
    <w:rsid w:val="009B3E18"/>
    <w:rsid w:val="009B7387"/>
    <w:rsid w:val="009C00AB"/>
    <w:rsid w:val="009C2820"/>
    <w:rsid w:val="009C3553"/>
    <w:rsid w:val="009C42E6"/>
    <w:rsid w:val="009C43C0"/>
    <w:rsid w:val="009C7A61"/>
    <w:rsid w:val="009D6044"/>
    <w:rsid w:val="009E19F4"/>
    <w:rsid w:val="009E239B"/>
    <w:rsid w:val="009E5216"/>
    <w:rsid w:val="009F2818"/>
    <w:rsid w:val="009F2CE7"/>
    <w:rsid w:val="009F4044"/>
    <w:rsid w:val="00A02269"/>
    <w:rsid w:val="00A02611"/>
    <w:rsid w:val="00A032DC"/>
    <w:rsid w:val="00A04550"/>
    <w:rsid w:val="00A06BC6"/>
    <w:rsid w:val="00A07159"/>
    <w:rsid w:val="00A10DD9"/>
    <w:rsid w:val="00A11709"/>
    <w:rsid w:val="00A1251F"/>
    <w:rsid w:val="00A126AE"/>
    <w:rsid w:val="00A12818"/>
    <w:rsid w:val="00A16CE4"/>
    <w:rsid w:val="00A205A6"/>
    <w:rsid w:val="00A2389C"/>
    <w:rsid w:val="00A24696"/>
    <w:rsid w:val="00A319CC"/>
    <w:rsid w:val="00A31C5B"/>
    <w:rsid w:val="00A32414"/>
    <w:rsid w:val="00A33FE5"/>
    <w:rsid w:val="00A34836"/>
    <w:rsid w:val="00A40514"/>
    <w:rsid w:val="00A418A4"/>
    <w:rsid w:val="00A431D0"/>
    <w:rsid w:val="00A435F4"/>
    <w:rsid w:val="00A43A8A"/>
    <w:rsid w:val="00A46283"/>
    <w:rsid w:val="00A46CD7"/>
    <w:rsid w:val="00A52020"/>
    <w:rsid w:val="00A52FC9"/>
    <w:rsid w:val="00A54074"/>
    <w:rsid w:val="00A5448D"/>
    <w:rsid w:val="00A55002"/>
    <w:rsid w:val="00A55357"/>
    <w:rsid w:val="00A562E5"/>
    <w:rsid w:val="00A56C3F"/>
    <w:rsid w:val="00A574B7"/>
    <w:rsid w:val="00A57C12"/>
    <w:rsid w:val="00A60CE8"/>
    <w:rsid w:val="00A62D1F"/>
    <w:rsid w:val="00A6452F"/>
    <w:rsid w:val="00A6536C"/>
    <w:rsid w:val="00A67F11"/>
    <w:rsid w:val="00A75AB9"/>
    <w:rsid w:val="00A75DF3"/>
    <w:rsid w:val="00A75FC6"/>
    <w:rsid w:val="00A75FFF"/>
    <w:rsid w:val="00A777C3"/>
    <w:rsid w:val="00A8281E"/>
    <w:rsid w:val="00A85F0E"/>
    <w:rsid w:val="00A91646"/>
    <w:rsid w:val="00A91EFF"/>
    <w:rsid w:val="00A94C57"/>
    <w:rsid w:val="00A96A64"/>
    <w:rsid w:val="00AA24D2"/>
    <w:rsid w:val="00AA398B"/>
    <w:rsid w:val="00AA4844"/>
    <w:rsid w:val="00AA574C"/>
    <w:rsid w:val="00AA77CF"/>
    <w:rsid w:val="00AA7FC0"/>
    <w:rsid w:val="00AB1268"/>
    <w:rsid w:val="00AB141E"/>
    <w:rsid w:val="00AB276A"/>
    <w:rsid w:val="00AB42CE"/>
    <w:rsid w:val="00AB55FF"/>
    <w:rsid w:val="00AC016E"/>
    <w:rsid w:val="00AC13F3"/>
    <w:rsid w:val="00AC2309"/>
    <w:rsid w:val="00AC6A8D"/>
    <w:rsid w:val="00AC7CD5"/>
    <w:rsid w:val="00AC7D33"/>
    <w:rsid w:val="00AD0216"/>
    <w:rsid w:val="00AD0579"/>
    <w:rsid w:val="00AD21FC"/>
    <w:rsid w:val="00AD3462"/>
    <w:rsid w:val="00AD3989"/>
    <w:rsid w:val="00AD42F5"/>
    <w:rsid w:val="00AD699F"/>
    <w:rsid w:val="00AD6A9B"/>
    <w:rsid w:val="00AE3220"/>
    <w:rsid w:val="00AE3974"/>
    <w:rsid w:val="00AE3D86"/>
    <w:rsid w:val="00AE405C"/>
    <w:rsid w:val="00AE72CD"/>
    <w:rsid w:val="00AF0CB1"/>
    <w:rsid w:val="00AF171E"/>
    <w:rsid w:val="00AF4CD4"/>
    <w:rsid w:val="00AF537F"/>
    <w:rsid w:val="00B04EA6"/>
    <w:rsid w:val="00B10927"/>
    <w:rsid w:val="00B11915"/>
    <w:rsid w:val="00B11DD0"/>
    <w:rsid w:val="00B1316B"/>
    <w:rsid w:val="00B14113"/>
    <w:rsid w:val="00B17687"/>
    <w:rsid w:val="00B21376"/>
    <w:rsid w:val="00B213FD"/>
    <w:rsid w:val="00B23627"/>
    <w:rsid w:val="00B24BFB"/>
    <w:rsid w:val="00B25152"/>
    <w:rsid w:val="00B26810"/>
    <w:rsid w:val="00B3363C"/>
    <w:rsid w:val="00B34868"/>
    <w:rsid w:val="00B37D0E"/>
    <w:rsid w:val="00B41369"/>
    <w:rsid w:val="00B4194F"/>
    <w:rsid w:val="00B43A41"/>
    <w:rsid w:val="00B51FE7"/>
    <w:rsid w:val="00B52990"/>
    <w:rsid w:val="00B53154"/>
    <w:rsid w:val="00B54FE9"/>
    <w:rsid w:val="00B568E4"/>
    <w:rsid w:val="00B57E48"/>
    <w:rsid w:val="00B615B5"/>
    <w:rsid w:val="00B62C40"/>
    <w:rsid w:val="00B63366"/>
    <w:rsid w:val="00B67927"/>
    <w:rsid w:val="00B71B90"/>
    <w:rsid w:val="00B73986"/>
    <w:rsid w:val="00B74DB6"/>
    <w:rsid w:val="00B74E83"/>
    <w:rsid w:val="00B75030"/>
    <w:rsid w:val="00B81F0C"/>
    <w:rsid w:val="00B82DDC"/>
    <w:rsid w:val="00B856FE"/>
    <w:rsid w:val="00B861FC"/>
    <w:rsid w:val="00B8790E"/>
    <w:rsid w:val="00B87B70"/>
    <w:rsid w:val="00B901AE"/>
    <w:rsid w:val="00B90374"/>
    <w:rsid w:val="00B9320F"/>
    <w:rsid w:val="00BA03B6"/>
    <w:rsid w:val="00BA2197"/>
    <w:rsid w:val="00BA54F3"/>
    <w:rsid w:val="00BA6B70"/>
    <w:rsid w:val="00BA6BCA"/>
    <w:rsid w:val="00BB2370"/>
    <w:rsid w:val="00BB2A95"/>
    <w:rsid w:val="00BB2FA7"/>
    <w:rsid w:val="00BB3386"/>
    <w:rsid w:val="00BB3623"/>
    <w:rsid w:val="00BB385F"/>
    <w:rsid w:val="00BB5617"/>
    <w:rsid w:val="00BB5E60"/>
    <w:rsid w:val="00BC15A9"/>
    <w:rsid w:val="00BC28CB"/>
    <w:rsid w:val="00BC4CC0"/>
    <w:rsid w:val="00BC4E2F"/>
    <w:rsid w:val="00BC7984"/>
    <w:rsid w:val="00BD03FF"/>
    <w:rsid w:val="00BD3426"/>
    <w:rsid w:val="00BD4423"/>
    <w:rsid w:val="00BD4610"/>
    <w:rsid w:val="00BD52F6"/>
    <w:rsid w:val="00BD6C88"/>
    <w:rsid w:val="00BD7ED3"/>
    <w:rsid w:val="00BE0CB0"/>
    <w:rsid w:val="00BE1749"/>
    <w:rsid w:val="00BE22E4"/>
    <w:rsid w:val="00BE3819"/>
    <w:rsid w:val="00BE438F"/>
    <w:rsid w:val="00BE5139"/>
    <w:rsid w:val="00BE5A8E"/>
    <w:rsid w:val="00BE7629"/>
    <w:rsid w:val="00BF0CE7"/>
    <w:rsid w:val="00BF1438"/>
    <w:rsid w:val="00BF6B71"/>
    <w:rsid w:val="00C003B3"/>
    <w:rsid w:val="00C00E0E"/>
    <w:rsid w:val="00C018A8"/>
    <w:rsid w:val="00C01E84"/>
    <w:rsid w:val="00C04F7D"/>
    <w:rsid w:val="00C051BD"/>
    <w:rsid w:val="00C05334"/>
    <w:rsid w:val="00C05520"/>
    <w:rsid w:val="00C15C8E"/>
    <w:rsid w:val="00C177A3"/>
    <w:rsid w:val="00C2192D"/>
    <w:rsid w:val="00C22107"/>
    <w:rsid w:val="00C244B7"/>
    <w:rsid w:val="00C24BDD"/>
    <w:rsid w:val="00C324EC"/>
    <w:rsid w:val="00C32A22"/>
    <w:rsid w:val="00C33B96"/>
    <w:rsid w:val="00C35412"/>
    <w:rsid w:val="00C35D3B"/>
    <w:rsid w:val="00C36ADF"/>
    <w:rsid w:val="00C4244F"/>
    <w:rsid w:val="00C43A83"/>
    <w:rsid w:val="00C469E2"/>
    <w:rsid w:val="00C50460"/>
    <w:rsid w:val="00C519B7"/>
    <w:rsid w:val="00C52322"/>
    <w:rsid w:val="00C55A85"/>
    <w:rsid w:val="00C57434"/>
    <w:rsid w:val="00C601FB"/>
    <w:rsid w:val="00C6255D"/>
    <w:rsid w:val="00C62A79"/>
    <w:rsid w:val="00C63C8C"/>
    <w:rsid w:val="00C646E4"/>
    <w:rsid w:val="00C64B8F"/>
    <w:rsid w:val="00C70154"/>
    <w:rsid w:val="00C71CEB"/>
    <w:rsid w:val="00C748F9"/>
    <w:rsid w:val="00C77FD7"/>
    <w:rsid w:val="00C806B8"/>
    <w:rsid w:val="00C829A1"/>
    <w:rsid w:val="00C83C6A"/>
    <w:rsid w:val="00CA051C"/>
    <w:rsid w:val="00CA1AE6"/>
    <w:rsid w:val="00CA46E2"/>
    <w:rsid w:val="00CA499F"/>
    <w:rsid w:val="00CA4C59"/>
    <w:rsid w:val="00CA6BF3"/>
    <w:rsid w:val="00CB0972"/>
    <w:rsid w:val="00CB1589"/>
    <w:rsid w:val="00CB2D48"/>
    <w:rsid w:val="00CB6B16"/>
    <w:rsid w:val="00CC0DEB"/>
    <w:rsid w:val="00CC17FE"/>
    <w:rsid w:val="00CC218A"/>
    <w:rsid w:val="00CC27C1"/>
    <w:rsid w:val="00CC35BF"/>
    <w:rsid w:val="00CC3949"/>
    <w:rsid w:val="00CC5481"/>
    <w:rsid w:val="00CC579D"/>
    <w:rsid w:val="00CC5E18"/>
    <w:rsid w:val="00CC6651"/>
    <w:rsid w:val="00CD0216"/>
    <w:rsid w:val="00CD1075"/>
    <w:rsid w:val="00CD4634"/>
    <w:rsid w:val="00CD7CBF"/>
    <w:rsid w:val="00CD7D87"/>
    <w:rsid w:val="00CE139D"/>
    <w:rsid w:val="00CE24CC"/>
    <w:rsid w:val="00CF0C98"/>
    <w:rsid w:val="00CF0F69"/>
    <w:rsid w:val="00CF3DDD"/>
    <w:rsid w:val="00CF4960"/>
    <w:rsid w:val="00D00B8D"/>
    <w:rsid w:val="00D01C5D"/>
    <w:rsid w:val="00D02F80"/>
    <w:rsid w:val="00D034DD"/>
    <w:rsid w:val="00D04325"/>
    <w:rsid w:val="00D04E21"/>
    <w:rsid w:val="00D05836"/>
    <w:rsid w:val="00D07370"/>
    <w:rsid w:val="00D13155"/>
    <w:rsid w:val="00D14DE1"/>
    <w:rsid w:val="00D17C53"/>
    <w:rsid w:val="00D220AD"/>
    <w:rsid w:val="00D228C3"/>
    <w:rsid w:val="00D26321"/>
    <w:rsid w:val="00D356F7"/>
    <w:rsid w:val="00D365C0"/>
    <w:rsid w:val="00D42645"/>
    <w:rsid w:val="00D43284"/>
    <w:rsid w:val="00D433BA"/>
    <w:rsid w:val="00D4434B"/>
    <w:rsid w:val="00D47C34"/>
    <w:rsid w:val="00D508D7"/>
    <w:rsid w:val="00D53254"/>
    <w:rsid w:val="00D54EB2"/>
    <w:rsid w:val="00D578C2"/>
    <w:rsid w:val="00D6028F"/>
    <w:rsid w:val="00D60812"/>
    <w:rsid w:val="00D63BFF"/>
    <w:rsid w:val="00D6534C"/>
    <w:rsid w:val="00D65433"/>
    <w:rsid w:val="00D70E85"/>
    <w:rsid w:val="00D713C0"/>
    <w:rsid w:val="00D72CFC"/>
    <w:rsid w:val="00D757A7"/>
    <w:rsid w:val="00D76475"/>
    <w:rsid w:val="00D76E02"/>
    <w:rsid w:val="00D826C2"/>
    <w:rsid w:val="00D912D5"/>
    <w:rsid w:val="00D92968"/>
    <w:rsid w:val="00D93769"/>
    <w:rsid w:val="00D9469E"/>
    <w:rsid w:val="00D9642C"/>
    <w:rsid w:val="00D97ED1"/>
    <w:rsid w:val="00DA05BD"/>
    <w:rsid w:val="00DA21A2"/>
    <w:rsid w:val="00DB4A84"/>
    <w:rsid w:val="00DB70BD"/>
    <w:rsid w:val="00DB7F1D"/>
    <w:rsid w:val="00DC11B9"/>
    <w:rsid w:val="00DC4667"/>
    <w:rsid w:val="00DC50A7"/>
    <w:rsid w:val="00DC5BB6"/>
    <w:rsid w:val="00DC6213"/>
    <w:rsid w:val="00DC6964"/>
    <w:rsid w:val="00DC79D5"/>
    <w:rsid w:val="00DD41DE"/>
    <w:rsid w:val="00DD5369"/>
    <w:rsid w:val="00DD5DF8"/>
    <w:rsid w:val="00DD66BF"/>
    <w:rsid w:val="00DD7BE3"/>
    <w:rsid w:val="00DE06C1"/>
    <w:rsid w:val="00DE2C67"/>
    <w:rsid w:val="00DE39FA"/>
    <w:rsid w:val="00DE6466"/>
    <w:rsid w:val="00DE6D28"/>
    <w:rsid w:val="00DF18A1"/>
    <w:rsid w:val="00DF449C"/>
    <w:rsid w:val="00DF6276"/>
    <w:rsid w:val="00DF7995"/>
    <w:rsid w:val="00E02E67"/>
    <w:rsid w:val="00E0520E"/>
    <w:rsid w:val="00E05320"/>
    <w:rsid w:val="00E069E6"/>
    <w:rsid w:val="00E076E3"/>
    <w:rsid w:val="00E11C9C"/>
    <w:rsid w:val="00E12A42"/>
    <w:rsid w:val="00E1509F"/>
    <w:rsid w:val="00E1614A"/>
    <w:rsid w:val="00E167B5"/>
    <w:rsid w:val="00E22835"/>
    <w:rsid w:val="00E22C31"/>
    <w:rsid w:val="00E22DC6"/>
    <w:rsid w:val="00E25507"/>
    <w:rsid w:val="00E26A6B"/>
    <w:rsid w:val="00E32D79"/>
    <w:rsid w:val="00E352E9"/>
    <w:rsid w:val="00E3554F"/>
    <w:rsid w:val="00E37126"/>
    <w:rsid w:val="00E40736"/>
    <w:rsid w:val="00E408E2"/>
    <w:rsid w:val="00E43BF5"/>
    <w:rsid w:val="00E47B6C"/>
    <w:rsid w:val="00E53C82"/>
    <w:rsid w:val="00E545EB"/>
    <w:rsid w:val="00E556EC"/>
    <w:rsid w:val="00E55F4B"/>
    <w:rsid w:val="00E56EDC"/>
    <w:rsid w:val="00E5741A"/>
    <w:rsid w:val="00E61D85"/>
    <w:rsid w:val="00E67211"/>
    <w:rsid w:val="00E678C4"/>
    <w:rsid w:val="00E67D62"/>
    <w:rsid w:val="00E72807"/>
    <w:rsid w:val="00E736CA"/>
    <w:rsid w:val="00E776FD"/>
    <w:rsid w:val="00E77715"/>
    <w:rsid w:val="00E80706"/>
    <w:rsid w:val="00E80FD5"/>
    <w:rsid w:val="00E85175"/>
    <w:rsid w:val="00E854D5"/>
    <w:rsid w:val="00E86443"/>
    <w:rsid w:val="00E86F7B"/>
    <w:rsid w:val="00E87014"/>
    <w:rsid w:val="00E87DEA"/>
    <w:rsid w:val="00E90269"/>
    <w:rsid w:val="00E90460"/>
    <w:rsid w:val="00E95787"/>
    <w:rsid w:val="00E96E44"/>
    <w:rsid w:val="00E972B1"/>
    <w:rsid w:val="00E975F2"/>
    <w:rsid w:val="00E97903"/>
    <w:rsid w:val="00EA0046"/>
    <w:rsid w:val="00EA3954"/>
    <w:rsid w:val="00EA60BE"/>
    <w:rsid w:val="00EA69F8"/>
    <w:rsid w:val="00EA71FF"/>
    <w:rsid w:val="00EB0CBE"/>
    <w:rsid w:val="00EB1C88"/>
    <w:rsid w:val="00EB23C7"/>
    <w:rsid w:val="00EB6A5E"/>
    <w:rsid w:val="00EC37CB"/>
    <w:rsid w:val="00EC4247"/>
    <w:rsid w:val="00EC5348"/>
    <w:rsid w:val="00EC6910"/>
    <w:rsid w:val="00EC6970"/>
    <w:rsid w:val="00EC6D74"/>
    <w:rsid w:val="00EC7EB8"/>
    <w:rsid w:val="00ED1265"/>
    <w:rsid w:val="00ED348B"/>
    <w:rsid w:val="00ED797D"/>
    <w:rsid w:val="00EE02EE"/>
    <w:rsid w:val="00EE13F9"/>
    <w:rsid w:val="00EE23DF"/>
    <w:rsid w:val="00EE277F"/>
    <w:rsid w:val="00EE6810"/>
    <w:rsid w:val="00EE7F22"/>
    <w:rsid w:val="00EF0799"/>
    <w:rsid w:val="00EF0AA8"/>
    <w:rsid w:val="00EF2851"/>
    <w:rsid w:val="00EF49B9"/>
    <w:rsid w:val="00EF4B0B"/>
    <w:rsid w:val="00EF699A"/>
    <w:rsid w:val="00EF709F"/>
    <w:rsid w:val="00EF71BD"/>
    <w:rsid w:val="00F033D5"/>
    <w:rsid w:val="00F04493"/>
    <w:rsid w:val="00F060D9"/>
    <w:rsid w:val="00F060EA"/>
    <w:rsid w:val="00F11915"/>
    <w:rsid w:val="00F15669"/>
    <w:rsid w:val="00F156D4"/>
    <w:rsid w:val="00F165DC"/>
    <w:rsid w:val="00F169E9"/>
    <w:rsid w:val="00F17629"/>
    <w:rsid w:val="00F20D79"/>
    <w:rsid w:val="00F22A89"/>
    <w:rsid w:val="00F23827"/>
    <w:rsid w:val="00F31515"/>
    <w:rsid w:val="00F322BF"/>
    <w:rsid w:val="00F32B2E"/>
    <w:rsid w:val="00F35955"/>
    <w:rsid w:val="00F37490"/>
    <w:rsid w:val="00F420E1"/>
    <w:rsid w:val="00F42FFE"/>
    <w:rsid w:val="00F435E4"/>
    <w:rsid w:val="00F44022"/>
    <w:rsid w:val="00F45FBC"/>
    <w:rsid w:val="00F5037C"/>
    <w:rsid w:val="00F50DDC"/>
    <w:rsid w:val="00F55A9F"/>
    <w:rsid w:val="00F56CEB"/>
    <w:rsid w:val="00F6102A"/>
    <w:rsid w:val="00F624B2"/>
    <w:rsid w:val="00F62B11"/>
    <w:rsid w:val="00F63A02"/>
    <w:rsid w:val="00F64528"/>
    <w:rsid w:val="00F6705B"/>
    <w:rsid w:val="00F7052C"/>
    <w:rsid w:val="00F758CB"/>
    <w:rsid w:val="00F804C5"/>
    <w:rsid w:val="00F82496"/>
    <w:rsid w:val="00F838B7"/>
    <w:rsid w:val="00F848CB"/>
    <w:rsid w:val="00F84CC5"/>
    <w:rsid w:val="00F85A7A"/>
    <w:rsid w:val="00F85DB1"/>
    <w:rsid w:val="00F86106"/>
    <w:rsid w:val="00F8626F"/>
    <w:rsid w:val="00F86E6C"/>
    <w:rsid w:val="00F87A08"/>
    <w:rsid w:val="00F87B81"/>
    <w:rsid w:val="00F90E4A"/>
    <w:rsid w:val="00F91814"/>
    <w:rsid w:val="00F91F88"/>
    <w:rsid w:val="00F937BC"/>
    <w:rsid w:val="00F9472D"/>
    <w:rsid w:val="00F96D84"/>
    <w:rsid w:val="00FA05A0"/>
    <w:rsid w:val="00FA3A0B"/>
    <w:rsid w:val="00FA543F"/>
    <w:rsid w:val="00FB1A13"/>
    <w:rsid w:val="00FB27C9"/>
    <w:rsid w:val="00FB5095"/>
    <w:rsid w:val="00FB520F"/>
    <w:rsid w:val="00FB76CC"/>
    <w:rsid w:val="00FC1330"/>
    <w:rsid w:val="00FD0ADD"/>
    <w:rsid w:val="00FD0F83"/>
    <w:rsid w:val="00FD3883"/>
    <w:rsid w:val="00FD3B7B"/>
    <w:rsid w:val="00FD7E9C"/>
    <w:rsid w:val="00FE00C7"/>
    <w:rsid w:val="00FE1658"/>
    <w:rsid w:val="00FE4950"/>
    <w:rsid w:val="00FE59D2"/>
    <w:rsid w:val="00FE607A"/>
    <w:rsid w:val="00FE6937"/>
    <w:rsid w:val="00FF1FFB"/>
    <w:rsid w:val="00FF4C1F"/>
    <w:rsid w:val="00FF6EAA"/>
    <w:rsid w:val="0835E1CB"/>
    <w:rsid w:val="163298E3"/>
    <w:rsid w:val="2D11971C"/>
    <w:rsid w:val="4153A8BB"/>
    <w:rsid w:val="6212E869"/>
    <w:rsid w:val="72487273"/>
    <w:rsid w:val="77C62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F7DBC"/>
  <w15:chartTrackingRefBased/>
  <w15:docId w15:val="{816DC9A2-009A-4C58-8BF2-135DCB58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ParagraphedelisteCar">
    <w:name w:val="Paragraphe de liste Car"/>
    <w:link w:val="Paragraphedeliste"/>
    <w:uiPriority w:val="34"/>
    <w:locked/>
    <w:rsid w:val="001F3C2E"/>
    <w:rPr>
      <w:rFonts w:ascii="Times" w:hAnsi="Times"/>
      <w:sz w:val="24"/>
      <w:szCs w:val="24"/>
      <w:lang w:val="en-US" w:eastAsia="en-US"/>
    </w:rPr>
  </w:style>
  <w:style w:type="paragraph" w:customStyle="1" w:styleId="gmail-msolistparagraph">
    <w:name w:val="gmail-msolistparagraph"/>
    <w:basedOn w:val="Normal"/>
    <w:rsid w:val="001F3C2E"/>
    <w:pPr>
      <w:autoSpaceDE/>
      <w:autoSpaceDN/>
      <w:spacing w:before="100" w:beforeAutospacing="1" w:after="100" w:afterAutospacing="1"/>
    </w:pPr>
    <w:rPr>
      <w:rFonts w:ascii="Calibri" w:eastAsia="Calibri" w:hAnsi="Calibri" w:cs="Calibri"/>
      <w:sz w:val="22"/>
      <w:szCs w:val="22"/>
      <w:lang w:val="fr-FR" w:eastAsia="fr-FR"/>
    </w:rPr>
  </w:style>
  <w:style w:type="paragraph" w:styleId="Objetducommentaire">
    <w:name w:val="annotation subject"/>
    <w:basedOn w:val="Commentaire"/>
    <w:next w:val="Commentaire"/>
    <w:link w:val="ObjetducommentaireCar"/>
    <w:rsid w:val="009726CC"/>
    <w:rPr>
      <w:rFonts w:cs="Times New Roman"/>
      <w:b/>
      <w:bCs/>
    </w:rPr>
  </w:style>
  <w:style w:type="character" w:customStyle="1" w:styleId="CommentaireCar">
    <w:name w:val="Commentaire Car"/>
    <w:basedOn w:val="Policepardfaut"/>
    <w:link w:val="Commentaire"/>
    <w:semiHidden/>
    <w:rsid w:val="009726CC"/>
    <w:rPr>
      <w:rFonts w:ascii="Times" w:hAnsi="Times" w:cs="Times"/>
      <w:lang w:val="en-US" w:eastAsia="en-US"/>
    </w:rPr>
  </w:style>
  <w:style w:type="character" w:customStyle="1" w:styleId="ObjetducommentaireCar">
    <w:name w:val="Objet du commentaire Car"/>
    <w:basedOn w:val="CommentaireCar"/>
    <w:link w:val="Objetducommentaire"/>
    <w:rsid w:val="009726CC"/>
    <w:rPr>
      <w:rFonts w:ascii="Times" w:hAnsi="Times" w:cs="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ndationpourlaudition.org/laureates-339-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pourlauditio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hearing-innovation-chairs-1192"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ndationpourlaudition.org/hearing-innovation-chairs-11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8" ma:contentTypeDescription="Crée un document." ma:contentTypeScope="" ma:versionID="7b50352ace3c1ab223734c39f912b3ba">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f2005c8ea96c6b5d2828b53e4ce876fb"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AB9E-B280-4BB4-A6AE-B9ECCE0C7115}">
  <ds:schemaRefs>
    <ds:schemaRef ds:uri="http://schemas.microsoft.com/office/2006/metadata/longProperties"/>
  </ds:schemaRefs>
</ds:datastoreItem>
</file>

<file path=customXml/itemProps2.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customXml/itemProps3.xml><?xml version="1.0" encoding="utf-8"?>
<ds:datastoreItem xmlns:ds="http://schemas.openxmlformats.org/officeDocument/2006/customXml" ds:itemID="{8AE2F74B-695A-4EEB-A707-67AC5D644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customXml/itemProps5.xml><?xml version="1.0" encoding="utf-8"?>
<ds:datastoreItem xmlns:ds="http://schemas.openxmlformats.org/officeDocument/2006/customXml" ds:itemID="{35497392-35A3-45FB-A0BA-4EAFE9659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2019</Words>
  <Characters>11107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Research Grant Application Form 2007</vt:lpstr>
    </vt:vector>
  </TitlesOfParts>
  <Company>Fondation ELA</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16</cp:revision>
  <cp:lastPrinted>2024-03-28T09:30:00Z</cp:lastPrinted>
  <dcterms:created xsi:type="dcterms:W3CDTF">2024-12-06T17:44:00Z</dcterms:created>
  <dcterms:modified xsi:type="dcterms:W3CDTF">2024-12-12T15:03:00Z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Marie Josée Duran</vt:lpwstr>
  </property>
  <property fmtid="{D5CDD505-2E9C-101B-9397-08002B2CF9AE}" pid="3" name="Order">
    <vt:r8>19855000</vt:r8>
  </property>
  <property fmtid="{D5CDD505-2E9C-101B-9397-08002B2CF9AE}" pid="4" name="display_urn:schemas-microsoft-com:office:office#Author">
    <vt:lpwstr>Marie Josée Duran</vt:lpwstr>
  </property>
  <property fmtid="{D5CDD505-2E9C-101B-9397-08002B2CF9AE}" pid="5" name="MediaServiceImageTags">
    <vt:lpwstr/>
  </property>
  <property fmtid="{D5CDD505-2E9C-101B-9397-08002B2CF9AE}" pid="6" name="ContentTypeId">
    <vt:lpwstr>0x0101009296CA94A6C31F458A1C57F33FF1ACE1</vt:lpwstr>
  </property>
</Properties>
</file>